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71005" w14:textId="64A9D045" w:rsidR="0034752B" w:rsidRDefault="0034752B" w:rsidP="0034752B">
      <w:pPr>
        <w:pStyle w:val="Pealkiri2"/>
        <w:spacing w:line="240" w:lineRule="auto"/>
        <w:rPr>
          <w:rFonts w:ascii="Times New Roman" w:hAnsi="Times New Roman" w:cs="Times New Roman"/>
          <w:color w:val="auto"/>
          <w:sz w:val="24"/>
          <w:szCs w:val="24"/>
          <w:lang w:val="fi-FI"/>
        </w:rPr>
      </w:pPr>
    </w:p>
    <w:p w14:paraId="7E85F495" w14:textId="77777777" w:rsidR="006F7356" w:rsidRPr="006F7356" w:rsidRDefault="006F7356" w:rsidP="006F7356">
      <w:pPr>
        <w:rPr>
          <w:lang w:val="fi-FI"/>
        </w:rPr>
      </w:pPr>
    </w:p>
    <w:p w14:paraId="3EDB79DD" w14:textId="57088CB9" w:rsidR="0034752B" w:rsidRPr="00083FDB" w:rsidRDefault="0034752B" w:rsidP="0034752B">
      <w:pPr>
        <w:pStyle w:val="Pealkiri2"/>
        <w:spacing w:line="240" w:lineRule="auto"/>
        <w:rPr>
          <w:rFonts w:ascii="Times New Roman" w:hAnsi="Times New Roman" w:cs="Times New Roman"/>
          <w:color w:val="auto"/>
          <w:sz w:val="24"/>
          <w:szCs w:val="24"/>
          <w:lang w:val="et-EE"/>
        </w:rPr>
      </w:pPr>
      <w:r w:rsidRPr="00083FDB">
        <w:rPr>
          <w:rFonts w:ascii="Times New Roman" w:hAnsi="Times New Roman" w:cs="Times New Roman"/>
          <w:color w:val="auto"/>
          <w:sz w:val="24"/>
          <w:szCs w:val="24"/>
          <w:lang w:val="et-EE"/>
        </w:rPr>
        <w:t>SELGITUS</w:t>
      </w:r>
    </w:p>
    <w:p w14:paraId="35EAFB94" w14:textId="68805E05" w:rsidR="00D155EF" w:rsidRPr="00083FDB" w:rsidRDefault="00793663" w:rsidP="00D155EF">
      <w:pPr>
        <w:pStyle w:val="Pealkiri2"/>
        <w:spacing w:line="240" w:lineRule="auto"/>
        <w:rPr>
          <w:rFonts w:ascii="Times New Roman" w:hAnsi="Times New Roman" w:cs="Times New Roman"/>
          <w:color w:val="auto"/>
          <w:sz w:val="24"/>
          <w:szCs w:val="24"/>
          <w:lang w:val="et-EE"/>
        </w:rPr>
      </w:pPr>
      <w:r w:rsidRPr="00083FDB">
        <w:rPr>
          <w:rFonts w:ascii="Times New Roman" w:hAnsi="Times New Roman" w:cs="Times New Roman"/>
          <w:color w:val="auto"/>
          <w:sz w:val="24"/>
          <w:szCs w:val="24"/>
          <w:lang w:val="et-EE"/>
        </w:rPr>
        <w:t>1.</w:t>
      </w:r>
      <w:r w:rsidR="0034752B" w:rsidRPr="00083FDB">
        <w:rPr>
          <w:rFonts w:ascii="Times New Roman" w:hAnsi="Times New Roman" w:cs="Times New Roman"/>
          <w:color w:val="auto"/>
          <w:sz w:val="24"/>
          <w:szCs w:val="24"/>
          <w:lang w:val="et-EE"/>
        </w:rPr>
        <w:t>ÕIGUSLIK  TAUST</w:t>
      </w:r>
      <w:r w:rsidR="00F74BCC" w:rsidRPr="00083FDB">
        <w:rPr>
          <w:rFonts w:ascii="Times New Roman" w:hAnsi="Times New Roman" w:cs="Times New Roman"/>
          <w:color w:val="auto"/>
          <w:sz w:val="24"/>
          <w:szCs w:val="24"/>
          <w:lang w:val="et-EE"/>
        </w:rPr>
        <w:t xml:space="preserve"> </w:t>
      </w:r>
    </w:p>
    <w:p w14:paraId="5EE2FB26" w14:textId="5FE2BA25" w:rsidR="00F74BCC" w:rsidRDefault="00F74BCC" w:rsidP="0034752B">
      <w:pPr>
        <w:spacing w:line="240" w:lineRule="auto"/>
        <w:rPr>
          <w:rFonts w:ascii="Times New Roman" w:hAnsi="Times New Roman" w:cs="Times New Roman"/>
          <w:sz w:val="24"/>
          <w:szCs w:val="24"/>
          <w:lang w:val="et-EE"/>
        </w:rPr>
      </w:pPr>
      <w:r w:rsidRPr="00083FDB">
        <w:rPr>
          <w:rFonts w:ascii="Times New Roman" w:hAnsi="Times New Roman" w:cs="Times New Roman"/>
          <w:sz w:val="24"/>
          <w:szCs w:val="24"/>
          <w:lang w:val="et-EE"/>
        </w:rPr>
        <w:t>Koostöö keskse hankimise raames põhineb riigihangete seaduse (RHS) sätetel, mis lubavad kohalikel omavalitsustel kasutada keskse hankimise mehhanismi:</w:t>
      </w:r>
      <w:r w:rsidRPr="00083FDB">
        <w:rPr>
          <w:rFonts w:ascii="Times New Roman" w:hAnsi="Times New Roman" w:cs="Times New Roman"/>
          <w:sz w:val="24"/>
          <w:szCs w:val="24"/>
          <w:lang w:val="et-EE"/>
        </w:rPr>
        <w:br/>
        <w:t>- § 5 lg 2 p 2: Hankija võib kasutada kolmandat isikut hankemenetluse läbiviimiseks.</w:t>
      </w:r>
      <w:r w:rsidRPr="00083FDB">
        <w:rPr>
          <w:rFonts w:ascii="Times New Roman" w:hAnsi="Times New Roman" w:cs="Times New Roman"/>
          <w:sz w:val="24"/>
          <w:szCs w:val="24"/>
          <w:lang w:val="et-EE"/>
        </w:rPr>
        <w:br/>
        <w:t xml:space="preserve">- § 42 lg 7: </w:t>
      </w:r>
      <w:r w:rsidR="000F759E" w:rsidRPr="00083FDB">
        <w:rPr>
          <w:rFonts w:ascii="Times New Roman" w:hAnsi="Times New Roman" w:cs="Times New Roman"/>
          <w:sz w:val="24"/>
          <w:szCs w:val="24"/>
          <w:lang w:val="et-EE"/>
        </w:rPr>
        <w:t>RHS § 5 lõike 2 punktis 2 nimetatud hankija (koh</w:t>
      </w:r>
      <w:r w:rsidR="00C4664D">
        <w:rPr>
          <w:rFonts w:ascii="Times New Roman" w:hAnsi="Times New Roman" w:cs="Times New Roman"/>
          <w:sz w:val="24"/>
          <w:szCs w:val="24"/>
          <w:lang w:val="et-EE"/>
        </w:rPr>
        <w:t>a</w:t>
      </w:r>
      <w:r w:rsidR="000F759E" w:rsidRPr="00083FDB">
        <w:rPr>
          <w:rFonts w:ascii="Times New Roman" w:hAnsi="Times New Roman" w:cs="Times New Roman"/>
          <w:sz w:val="24"/>
          <w:szCs w:val="24"/>
          <w:lang w:val="et-EE"/>
        </w:rPr>
        <w:t xml:space="preserve">lik omavalitsus) volitusel võib tema eest riigihanke korraldada kohaliku omavalitsuse korralduse seaduse § 62 lõike 1 punktis 3 sätestatud koostöövormis asutus (õigus moodustada liite ja ühendusi) </w:t>
      </w:r>
      <w:r w:rsidR="000F759E" w:rsidRPr="00083FDB">
        <w:rPr>
          <w:rFonts w:ascii="Times New Roman" w:hAnsi="Times New Roman" w:cs="Times New Roman"/>
          <w:b/>
          <w:bCs/>
          <w:sz w:val="24"/>
          <w:szCs w:val="24"/>
          <w:lang w:val="et-EE"/>
        </w:rPr>
        <w:t>või muu keskse hankijana tegutsev ühing</w:t>
      </w:r>
      <w:r w:rsidR="000F759E" w:rsidRPr="00083FDB">
        <w:rPr>
          <w:rFonts w:ascii="Times New Roman" w:hAnsi="Times New Roman" w:cs="Times New Roman"/>
          <w:sz w:val="24"/>
          <w:szCs w:val="24"/>
          <w:lang w:val="et-EE"/>
        </w:rPr>
        <w:t>.</w:t>
      </w:r>
      <w:r w:rsidRPr="00083FDB">
        <w:rPr>
          <w:rFonts w:ascii="Times New Roman" w:hAnsi="Times New Roman" w:cs="Times New Roman"/>
          <w:sz w:val="24"/>
          <w:szCs w:val="24"/>
          <w:lang w:val="et-EE"/>
        </w:rPr>
        <w:br/>
      </w:r>
      <w:r w:rsidR="000F759E" w:rsidRPr="00083FDB">
        <w:rPr>
          <w:rFonts w:ascii="Times New Roman" w:hAnsi="Times New Roman" w:cs="Times New Roman"/>
          <w:sz w:val="24"/>
          <w:szCs w:val="24"/>
          <w:lang w:val="et-EE"/>
        </w:rPr>
        <w:t>- v</w:t>
      </w:r>
      <w:r w:rsidRPr="00083FDB">
        <w:rPr>
          <w:rFonts w:ascii="Times New Roman" w:hAnsi="Times New Roman" w:cs="Times New Roman"/>
          <w:sz w:val="24"/>
          <w:szCs w:val="24"/>
          <w:lang w:val="et-EE"/>
        </w:rPr>
        <w:t>olitused kohalike omavalitsuste riigihangete korraldamiseks vajaliku  keskse hankija määramiseks on ELVL volikogul</w:t>
      </w:r>
      <w:r w:rsidR="000F759E" w:rsidRPr="00083FDB">
        <w:rPr>
          <w:rFonts w:ascii="Times New Roman" w:hAnsi="Times New Roman" w:cs="Times New Roman"/>
          <w:sz w:val="24"/>
          <w:szCs w:val="24"/>
          <w:lang w:val="et-EE"/>
        </w:rPr>
        <w:t>.</w:t>
      </w:r>
      <w:r w:rsidRPr="00083FDB">
        <w:rPr>
          <w:rFonts w:ascii="Times New Roman" w:hAnsi="Times New Roman" w:cs="Times New Roman"/>
          <w:sz w:val="24"/>
          <w:szCs w:val="24"/>
          <w:lang w:val="et-EE"/>
        </w:rPr>
        <w:t xml:space="preserve"> </w:t>
      </w:r>
    </w:p>
    <w:p w14:paraId="4CBC7B00" w14:textId="77777777" w:rsidR="00263A38" w:rsidRPr="00083FDB" w:rsidRDefault="00263A38" w:rsidP="0034752B">
      <w:pPr>
        <w:spacing w:line="240" w:lineRule="auto"/>
        <w:rPr>
          <w:rFonts w:ascii="Times New Roman" w:hAnsi="Times New Roman" w:cs="Times New Roman"/>
          <w:sz w:val="24"/>
          <w:szCs w:val="24"/>
          <w:lang w:val="et-EE"/>
        </w:rPr>
      </w:pPr>
    </w:p>
    <w:p w14:paraId="1DFEAD27" w14:textId="3982A65D" w:rsidR="000F759E" w:rsidRPr="00083FDB" w:rsidRDefault="00793663" w:rsidP="00793663">
      <w:pPr>
        <w:pStyle w:val="Pealkiri2"/>
        <w:spacing w:line="240" w:lineRule="auto"/>
        <w:rPr>
          <w:rFonts w:ascii="Times New Roman" w:hAnsi="Times New Roman" w:cs="Times New Roman"/>
          <w:color w:val="auto"/>
          <w:sz w:val="24"/>
          <w:szCs w:val="24"/>
          <w:lang w:val="et-EE"/>
        </w:rPr>
      </w:pPr>
      <w:r w:rsidRPr="00083FDB">
        <w:rPr>
          <w:rFonts w:ascii="Times New Roman" w:hAnsi="Times New Roman" w:cs="Times New Roman"/>
          <w:color w:val="auto"/>
          <w:sz w:val="24"/>
          <w:szCs w:val="24"/>
          <w:lang w:val="et-EE"/>
        </w:rPr>
        <w:t>2.MIKS ELVL</w:t>
      </w:r>
    </w:p>
    <w:p w14:paraId="58CD6C08" w14:textId="3C5BB833" w:rsidR="00F74BCC" w:rsidRDefault="000F759E" w:rsidP="0034752B">
      <w:pPr>
        <w:spacing w:line="240" w:lineRule="auto"/>
        <w:rPr>
          <w:rFonts w:ascii="Times New Roman" w:hAnsi="Times New Roman" w:cs="Times New Roman"/>
          <w:sz w:val="24"/>
          <w:szCs w:val="24"/>
          <w:lang w:val="et-EE"/>
        </w:rPr>
      </w:pPr>
      <w:r w:rsidRPr="00083FDB">
        <w:rPr>
          <w:rFonts w:ascii="Times New Roman" w:hAnsi="Times New Roman" w:cs="Times New Roman"/>
          <w:sz w:val="24"/>
          <w:szCs w:val="24"/>
          <w:lang w:val="et-EE"/>
        </w:rPr>
        <w:t>Eesti Linnade ja Valdade Liidu määramine keskseks hankijaks on mõistlik, sest:</w:t>
      </w:r>
      <w:r w:rsidRPr="00083FDB">
        <w:rPr>
          <w:rFonts w:ascii="Times New Roman" w:hAnsi="Times New Roman" w:cs="Times New Roman"/>
          <w:sz w:val="24"/>
          <w:szCs w:val="24"/>
          <w:lang w:val="et-EE"/>
        </w:rPr>
        <w:br/>
        <w:t>- ELVL esindab kogu omavalitsussektorit ja omab liikmete usaldust.</w:t>
      </w:r>
      <w:r w:rsidRPr="00083FDB">
        <w:rPr>
          <w:rFonts w:ascii="Times New Roman" w:hAnsi="Times New Roman" w:cs="Times New Roman"/>
          <w:sz w:val="24"/>
          <w:szCs w:val="24"/>
          <w:lang w:val="et-EE"/>
        </w:rPr>
        <w:br/>
        <w:t xml:space="preserve">- On </w:t>
      </w:r>
      <w:r w:rsidR="0034752B" w:rsidRPr="00083FDB">
        <w:rPr>
          <w:rFonts w:ascii="Times New Roman" w:hAnsi="Times New Roman" w:cs="Times New Roman"/>
          <w:sz w:val="24"/>
          <w:szCs w:val="24"/>
          <w:lang w:val="et-EE"/>
        </w:rPr>
        <w:t xml:space="preserve">kaupade ja </w:t>
      </w:r>
      <w:r w:rsidR="00B74A64" w:rsidRPr="00083FDB">
        <w:rPr>
          <w:rFonts w:ascii="Times New Roman" w:hAnsi="Times New Roman" w:cs="Times New Roman"/>
          <w:sz w:val="24"/>
          <w:szCs w:val="24"/>
          <w:lang w:val="et-EE"/>
        </w:rPr>
        <w:t>teenuste turu</w:t>
      </w:r>
      <w:r w:rsidR="0034752B" w:rsidRPr="00083FDB">
        <w:rPr>
          <w:rFonts w:ascii="Times New Roman" w:hAnsi="Times New Roman" w:cs="Times New Roman"/>
          <w:sz w:val="24"/>
          <w:szCs w:val="24"/>
          <w:lang w:val="et-EE"/>
        </w:rPr>
        <w:t xml:space="preserve"> vaates </w:t>
      </w:r>
      <w:r w:rsidRPr="00083FDB">
        <w:rPr>
          <w:rFonts w:ascii="Times New Roman" w:hAnsi="Times New Roman" w:cs="Times New Roman"/>
          <w:sz w:val="24"/>
          <w:szCs w:val="24"/>
          <w:lang w:val="et-EE"/>
        </w:rPr>
        <w:t>organisatsiooniliselt sõltumatu.</w:t>
      </w:r>
      <w:r w:rsidRPr="00083FDB">
        <w:rPr>
          <w:rFonts w:ascii="Times New Roman" w:hAnsi="Times New Roman" w:cs="Times New Roman"/>
          <w:sz w:val="24"/>
          <w:szCs w:val="24"/>
          <w:lang w:val="et-EE"/>
        </w:rPr>
        <w:br/>
        <w:t>- Võimaldab hõlmata erineva suurusega omavalitsusi.</w:t>
      </w:r>
      <w:r w:rsidRPr="00083FDB">
        <w:rPr>
          <w:rFonts w:ascii="Times New Roman" w:hAnsi="Times New Roman" w:cs="Times New Roman"/>
          <w:sz w:val="24"/>
          <w:szCs w:val="24"/>
          <w:lang w:val="et-EE"/>
        </w:rPr>
        <w:br/>
        <w:t xml:space="preserve">- Omab kommunikatsioonivõimekust ja </w:t>
      </w:r>
      <w:r w:rsidR="0034752B" w:rsidRPr="00083FDB">
        <w:rPr>
          <w:rFonts w:ascii="Times New Roman" w:hAnsi="Times New Roman" w:cs="Times New Roman"/>
          <w:sz w:val="24"/>
          <w:szCs w:val="24"/>
          <w:lang w:val="et-EE"/>
        </w:rPr>
        <w:t>vajalikku turunduspotent</w:t>
      </w:r>
      <w:r w:rsidR="00B74A64">
        <w:rPr>
          <w:rFonts w:ascii="Times New Roman" w:hAnsi="Times New Roman" w:cs="Times New Roman"/>
          <w:sz w:val="24"/>
          <w:szCs w:val="24"/>
          <w:lang w:val="et-EE"/>
        </w:rPr>
        <w:t>s</w:t>
      </w:r>
      <w:r w:rsidR="0034752B" w:rsidRPr="00083FDB">
        <w:rPr>
          <w:rFonts w:ascii="Times New Roman" w:hAnsi="Times New Roman" w:cs="Times New Roman"/>
          <w:sz w:val="24"/>
          <w:szCs w:val="24"/>
          <w:lang w:val="et-EE"/>
        </w:rPr>
        <w:t>iaali</w:t>
      </w:r>
      <w:r w:rsidRPr="00083FDB">
        <w:rPr>
          <w:rFonts w:ascii="Times New Roman" w:hAnsi="Times New Roman" w:cs="Times New Roman"/>
          <w:sz w:val="24"/>
          <w:szCs w:val="24"/>
          <w:lang w:val="et-EE"/>
        </w:rPr>
        <w:t>.</w:t>
      </w:r>
      <w:r w:rsidRPr="00083FDB">
        <w:rPr>
          <w:rFonts w:ascii="Times New Roman" w:hAnsi="Times New Roman" w:cs="Times New Roman"/>
          <w:sz w:val="24"/>
          <w:szCs w:val="24"/>
          <w:lang w:val="et-EE"/>
        </w:rPr>
        <w:br/>
        <w:t xml:space="preserve">- </w:t>
      </w:r>
      <w:r w:rsidR="0034752B" w:rsidRPr="00083FDB">
        <w:rPr>
          <w:rFonts w:ascii="Times New Roman" w:hAnsi="Times New Roman" w:cs="Times New Roman"/>
          <w:sz w:val="24"/>
          <w:szCs w:val="24"/>
          <w:lang w:val="et-EE"/>
        </w:rPr>
        <w:t xml:space="preserve">2022-2025 </w:t>
      </w:r>
      <w:r w:rsidR="00447F40" w:rsidRPr="00083FDB">
        <w:rPr>
          <w:rFonts w:ascii="Times New Roman" w:hAnsi="Times New Roman" w:cs="Times New Roman"/>
          <w:sz w:val="24"/>
          <w:szCs w:val="24"/>
          <w:lang w:val="et-EE"/>
        </w:rPr>
        <w:t>tegevussuundades</w:t>
      </w:r>
      <w:r w:rsidRPr="00083FDB">
        <w:rPr>
          <w:rFonts w:ascii="Times New Roman" w:hAnsi="Times New Roman" w:cs="Times New Roman"/>
          <w:sz w:val="24"/>
          <w:szCs w:val="24"/>
          <w:lang w:val="et-EE"/>
        </w:rPr>
        <w:t xml:space="preserve"> on seatud </w:t>
      </w:r>
      <w:r w:rsidR="00F74BCC" w:rsidRPr="00083FDB">
        <w:rPr>
          <w:rFonts w:ascii="Times New Roman" w:hAnsi="Times New Roman" w:cs="Times New Roman"/>
          <w:sz w:val="24"/>
          <w:szCs w:val="24"/>
          <w:lang w:val="et-EE"/>
        </w:rPr>
        <w:t>liikmete üleriigilise ühistegevuse arendamine</w:t>
      </w:r>
      <w:r w:rsidR="005948DF" w:rsidRPr="00083FDB">
        <w:rPr>
          <w:rFonts w:ascii="Times New Roman" w:hAnsi="Times New Roman" w:cs="Times New Roman"/>
          <w:sz w:val="24"/>
          <w:szCs w:val="24"/>
          <w:lang w:val="et-EE"/>
        </w:rPr>
        <w:t xml:space="preserve"> </w:t>
      </w:r>
      <w:r w:rsidR="00083FDB" w:rsidRPr="00083FDB">
        <w:rPr>
          <w:rFonts w:ascii="Times New Roman" w:hAnsi="Times New Roman" w:cs="Times New Roman"/>
          <w:sz w:val="24"/>
          <w:szCs w:val="24"/>
          <w:lang w:val="et-EE"/>
        </w:rPr>
        <w:t>(</w:t>
      </w:r>
      <w:r w:rsidR="00F74BCC" w:rsidRPr="00083FDB">
        <w:rPr>
          <w:rFonts w:ascii="Times New Roman" w:hAnsi="Times New Roman" w:cs="Times New Roman"/>
          <w:sz w:val="24"/>
          <w:szCs w:val="24"/>
          <w:lang w:val="et-EE"/>
        </w:rPr>
        <w:t xml:space="preserve">mille </w:t>
      </w:r>
      <w:r w:rsidR="00083FDB" w:rsidRPr="00083FDB">
        <w:rPr>
          <w:rFonts w:ascii="Times New Roman" w:hAnsi="Times New Roman" w:cs="Times New Roman"/>
          <w:sz w:val="24"/>
          <w:szCs w:val="24"/>
          <w:lang w:val="et-EE"/>
        </w:rPr>
        <w:t xml:space="preserve">üheks </w:t>
      </w:r>
      <w:r w:rsidR="00F74BCC" w:rsidRPr="00083FDB">
        <w:rPr>
          <w:rFonts w:ascii="Times New Roman" w:hAnsi="Times New Roman" w:cs="Times New Roman"/>
          <w:sz w:val="24"/>
          <w:szCs w:val="24"/>
          <w:lang w:val="et-EE"/>
        </w:rPr>
        <w:t xml:space="preserve">osaks </w:t>
      </w:r>
      <w:r w:rsidR="00083FDB" w:rsidRPr="00083FDB">
        <w:rPr>
          <w:rFonts w:ascii="Times New Roman" w:hAnsi="Times New Roman" w:cs="Times New Roman"/>
          <w:sz w:val="24"/>
          <w:szCs w:val="24"/>
          <w:lang w:val="et-EE"/>
        </w:rPr>
        <w:t>saaks olla</w:t>
      </w:r>
      <w:r w:rsidR="00F74BCC" w:rsidRPr="00083FDB">
        <w:rPr>
          <w:rFonts w:ascii="Times New Roman" w:hAnsi="Times New Roman" w:cs="Times New Roman"/>
          <w:sz w:val="24"/>
          <w:szCs w:val="24"/>
          <w:lang w:val="et-EE"/>
        </w:rPr>
        <w:t xml:space="preserve"> </w:t>
      </w:r>
      <w:proofErr w:type="spellStart"/>
      <w:r w:rsidR="00F74BCC" w:rsidRPr="00083FDB">
        <w:rPr>
          <w:rFonts w:ascii="Times New Roman" w:hAnsi="Times New Roman" w:cs="Times New Roman"/>
          <w:sz w:val="24"/>
          <w:szCs w:val="24"/>
          <w:lang w:val="et-EE"/>
        </w:rPr>
        <w:t>ühishangete</w:t>
      </w:r>
      <w:proofErr w:type="spellEnd"/>
      <w:r w:rsidR="00F74BCC" w:rsidRPr="00083FDB">
        <w:rPr>
          <w:rFonts w:ascii="Times New Roman" w:hAnsi="Times New Roman" w:cs="Times New Roman"/>
          <w:sz w:val="24"/>
          <w:szCs w:val="24"/>
          <w:lang w:val="et-EE"/>
        </w:rPr>
        <w:t xml:space="preserve"> ja ühiste ostude koordineerimine ja toetamine</w:t>
      </w:r>
      <w:r w:rsidR="005556A5" w:rsidRPr="00083FDB">
        <w:rPr>
          <w:rFonts w:ascii="Times New Roman" w:hAnsi="Times New Roman" w:cs="Times New Roman"/>
          <w:sz w:val="24"/>
          <w:szCs w:val="24"/>
          <w:lang w:val="et-EE"/>
        </w:rPr>
        <w:t>)</w:t>
      </w:r>
      <w:r w:rsidR="00F74BCC" w:rsidRPr="00083FDB">
        <w:rPr>
          <w:rFonts w:ascii="Times New Roman" w:hAnsi="Times New Roman" w:cs="Times New Roman"/>
          <w:sz w:val="24"/>
          <w:szCs w:val="24"/>
          <w:lang w:val="et-EE"/>
        </w:rPr>
        <w:t>.</w:t>
      </w:r>
    </w:p>
    <w:p w14:paraId="05B950AC" w14:textId="77777777" w:rsidR="00263A38" w:rsidRPr="00083FDB" w:rsidRDefault="00263A38" w:rsidP="0034752B">
      <w:pPr>
        <w:spacing w:line="240" w:lineRule="auto"/>
        <w:rPr>
          <w:rFonts w:ascii="Times New Roman" w:hAnsi="Times New Roman" w:cs="Times New Roman"/>
          <w:sz w:val="24"/>
          <w:szCs w:val="24"/>
          <w:lang w:val="et-EE"/>
        </w:rPr>
      </w:pPr>
    </w:p>
    <w:p w14:paraId="47CF9D8E" w14:textId="00AEE1FA" w:rsidR="00F74BCC" w:rsidRPr="00083FDB" w:rsidRDefault="00793663" w:rsidP="0034752B">
      <w:pPr>
        <w:pStyle w:val="Pealkiri2"/>
        <w:spacing w:line="240" w:lineRule="auto"/>
        <w:rPr>
          <w:rFonts w:ascii="Times New Roman" w:hAnsi="Times New Roman" w:cs="Times New Roman"/>
          <w:color w:val="auto"/>
          <w:sz w:val="24"/>
          <w:szCs w:val="24"/>
          <w:lang w:val="et-EE"/>
        </w:rPr>
      </w:pPr>
      <w:r w:rsidRPr="00083FDB">
        <w:rPr>
          <w:rFonts w:ascii="Times New Roman" w:hAnsi="Times New Roman" w:cs="Times New Roman"/>
          <w:color w:val="auto"/>
          <w:sz w:val="24"/>
          <w:szCs w:val="24"/>
          <w:lang w:val="et-EE"/>
        </w:rPr>
        <w:t>3</w:t>
      </w:r>
      <w:r w:rsidR="00F74BCC" w:rsidRPr="00083FDB">
        <w:rPr>
          <w:rFonts w:ascii="Times New Roman" w:hAnsi="Times New Roman" w:cs="Times New Roman"/>
          <w:color w:val="auto"/>
          <w:sz w:val="24"/>
          <w:szCs w:val="24"/>
          <w:lang w:val="et-EE"/>
        </w:rPr>
        <w:t xml:space="preserve">. </w:t>
      </w:r>
      <w:r w:rsidRPr="00083FDB">
        <w:rPr>
          <w:rFonts w:ascii="Times New Roman" w:hAnsi="Times New Roman" w:cs="Times New Roman"/>
          <w:color w:val="auto"/>
          <w:sz w:val="24"/>
          <w:szCs w:val="24"/>
          <w:lang w:val="et-EE"/>
        </w:rPr>
        <w:t>RIIGIHANGETE KESKUS KOMPETENTSIKESKUSENA</w:t>
      </w:r>
    </w:p>
    <w:p w14:paraId="59EF223E" w14:textId="1F448665" w:rsidR="00D974F6" w:rsidRDefault="00F74BCC" w:rsidP="0034752B">
      <w:pPr>
        <w:spacing w:line="240" w:lineRule="auto"/>
        <w:rPr>
          <w:rFonts w:ascii="Times New Roman" w:hAnsi="Times New Roman" w:cs="Times New Roman"/>
          <w:sz w:val="24"/>
          <w:szCs w:val="24"/>
          <w:lang w:val="et-EE"/>
        </w:rPr>
      </w:pPr>
      <w:r w:rsidRPr="00083FDB">
        <w:rPr>
          <w:rFonts w:ascii="Times New Roman" w:hAnsi="Times New Roman" w:cs="Times New Roman"/>
          <w:sz w:val="24"/>
          <w:szCs w:val="24"/>
          <w:lang w:val="et-EE"/>
        </w:rPr>
        <w:t>RHK on 2008. aastal omavalitsuste endi poolt asutatud MTÜ, millel on pikaajaline ja laialdane kogemus hangete läbiviimisel:</w:t>
      </w:r>
      <w:r w:rsidRPr="00083FDB">
        <w:rPr>
          <w:rFonts w:ascii="Times New Roman" w:hAnsi="Times New Roman" w:cs="Times New Roman"/>
          <w:sz w:val="24"/>
          <w:szCs w:val="24"/>
          <w:lang w:val="et-EE"/>
        </w:rPr>
        <w:br/>
        <w:t>- Toimib oskusteabekeskusena.</w:t>
      </w:r>
      <w:r w:rsidRPr="00083FDB">
        <w:rPr>
          <w:rFonts w:ascii="Times New Roman" w:hAnsi="Times New Roman" w:cs="Times New Roman"/>
          <w:sz w:val="24"/>
          <w:szCs w:val="24"/>
          <w:lang w:val="et-EE"/>
        </w:rPr>
        <w:br/>
        <w:t>- Konsolideerib hankeid eri kauba- ja teenusgruppides.</w:t>
      </w:r>
      <w:r w:rsidRPr="00083FDB">
        <w:rPr>
          <w:rFonts w:ascii="Times New Roman" w:hAnsi="Times New Roman" w:cs="Times New Roman"/>
          <w:sz w:val="24"/>
          <w:szCs w:val="24"/>
          <w:lang w:val="et-EE"/>
        </w:rPr>
        <w:br/>
        <w:t>- Omab kompetentset hankespetsialistide meeskonda.</w:t>
      </w:r>
      <w:r w:rsidRPr="00083FDB">
        <w:rPr>
          <w:rFonts w:ascii="Times New Roman" w:hAnsi="Times New Roman" w:cs="Times New Roman"/>
          <w:sz w:val="24"/>
          <w:szCs w:val="24"/>
          <w:lang w:val="et-EE"/>
        </w:rPr>
        <w:br/>
        <w:t>- Pakub koolitus- ja nõustamisteenuseid.</w:t>
      </w:r>
      <w:r w:rsidRPr="00083FDB">
        <w:rPr>
          <w:rFonts w:ascii="Times New Roman" w:hAnsi="Times New Roman" w:cs="Times New Roman"/>
          <w:sz w:val="24"/>
          <w:szCs w:val="24"/>
          <w:lang w:val="et-EE"/>
        </w:rPr>
        <w:br/>
        <w:t xml:space="preserve">- On praktikas korraldanud edukalt </w:t>
      </w:r>
      <w:r w:rsidR="005556A5" w:rsidRPr="00083FDB">
        <w:rPr>
          <w:rFonts w:ascii="Times New Roman" w:hAnsi="Times New Roman" w:cs="Times New Roman"/>
          <w:sz w:val="24"/>
          <w:szCs w:val="24"/>
          <w:lang w:val="et-EE"/>
        </w:rPr>
        <w:t xml:space="preserve">KOV suunatud </w:t>
      </w:r>
      <w:proofErr w:type="spellStart"/>
      <w:r w:rsidRPr="00083FDB">
        <w:rPr>
          <w:rFonts w:ascii="Times New Roman" w:hAnsi="Times New Roman" w:cs="Times New Roman"/>
          <w:sz w:val="24"/>
          <w:szCs w:val="24"/>
          <w:lang w:val="et-EE"/>
        </w:rPr>
        <w:t>ühishankeid</w:t>
      </w:r>
      <w:proofErr w:type="spellEnd"/>
    </w:p>
    <w:p w14:paraId="2F85D373" w14:textId="77777777" w:rsidR="00263A38" w:rsidRPr="00083FDB" w:rsidRDefault="00263A38" w:rsidP="0034752B">
      <w:pPr>
        <w:spacing w:line="240" w:lineRule="auto"/>
        <w:rPr>
          <w:rFonts w:ascii="Times New Roman" w:hAnsi="Times New Roman" w:cs="Times New Roman"/>
          <w:sz w:val="24"/>
          <w:szCs w:val="24"/>
          <w:lang w:val="et-EE"/>
        </w:rPr>
      </w:pPr>
    </w:p>
    <w:p w14:paraId="3A033F93" w14:textId="3AE4B922" w:rsidR="00793663" w:rsidRPr="00083FDB" w:rsidRDefault="00793663" w:rsidP="0034752B">
      <w:pPr>
        <w:spacing w:line="240" w:lineRule="auto"/>
        <w:rPr>
          <w:rFonts w:ascii="Times New Roman" w:hAnsi="Times New Roman" w:cs="Times New Roman"/>
          <w:b/>
          <w:bCs/>
          <w:sz w:val="24"/>
          <w:szCs w:val="24"/>
          <w:lang w:val="et-EE"/>
        </w:rPr>
      </w:pPr>
      <w:r w:rsidRPr="00083FDB">
        <w:rPr>
          <w:rFonts w:ascii="Times New Roman" w:hAnsi="Times New Roman" w:cs="Times New Roman"/>
          <w:b/>
          <w:bCs/>
          <w:sz w:val="24"/>
          <w:szCs w:val="24"/>
          <w:lang w:val="et-EE"/>
        </w:rPr>
        <w:t xml:space="preserve">2024-2025 aastatel  on kokku RHK </w:t>
      </w:r>
      <w:proofErr w:type="spellStart"/>
      <w:r w:rsidRPr="00083FDB">
        <w:rPr>
          <w:rFonts w:ascii="Times New Roman" w:hAnsi="Times New Roman" w:cs="Times New Roman"/>
          <w:b/>
          <w:bCs/>
          <w:sz w:val="24"/>
          <w:szCs w:val="24"/>
          <w:lang w:val="et-EE"/>
        </w:rPr>
        <w:t>ühishangetes</w:t>
      </w:r>
      <w:proofErr w:type="spellEnd"/>
      <w:r w:rsidRPr="00083FDB">
        <w:rPr>
          <w:rFonts w:ascii="Times New Roman" w:hAnsi="Times New Roman" w:cs="Times New Roman"/>
          <w:b/>
          <w:bCs/>
          <w:sz w:val="24"/>
          <w:szCs w:val="24"/>
          <w:lang w:val="et-EE"/>
        </w:rPr>
        <w:t xml:space="preserve"> osalenud 48 erinevat omavalitsust koos oma allasutustega</w:t>
      </w:r>
    </w:p>
    <w:p w14:paraId="37DE0072" w14:textId="7008D774" w:rsidR="00793663" w:rsidRPr="00083FDB" w:rsidRDefault="00793663" w:rsidP="00793663">
      <w:pPr>
        <w:spacing w:line="240" w:lineRule="auto"/>
        <w:rPr>
          <w:rFonts w:ascii="Times New Roman" w:hAnsi="Times New Roman" w:cs="Times New Roman"/>
          <w:sz w:val="24"/>
          <w:szCs w:val="24"/>
          <w:lang w:val="et-EE"/>
        </w:rPr>
      </w:pPr>
      <w:r w:rsidRPr="00083FDB">
        <w:rPr>
          <w:rFonts w:ascii="Times New Roman" w:hAnsi="Times New Roman" w:cs="Times New Roman"/>
          <w:sz w:val="24"/>
          <w:szCs w:val="24"/>
          <w:lang w:val="et-EE"/>
        </w:rPr>
        <w:t xml:space="preserve">Hiiumaa VV, Kihnu VV, Kohila VV, Lääne-Harju VV, Paide LV, Peipsiääre VV, Põhja-Pärnumaa VV, Põlva VV, Rapla VV, Saku VV, Setomaa VV, Viljandi VV, Võru VV, Anija VV, Haljala VV, Harku VV, Jõelähtme VV, Jõgeva VV, Jõhvi VV, Järva VV, Kadrina VV, Kanepi VV, Kehtna VV,, Kiili VV, Kose VV, Kuusalu VV, Loksa LV, Luunja VV, Lääneranna VV, Muhu VV, Mulgi VV, Narva LK, Nõo VV, Põhja-Sakala </w:t>
      </w:r>
      <w:r w:rsidRPr="00083FDB">
        <w:rPr>
          <w:rFonts w:ascii="Times New Roman" w:hAnsi="Times New Roman" w:cs="Times New Roman"/>
          <w:sz w:val="24"/>
          <w:szCs w:val="24"/>
          <w:lang w:val="et-EE"/>
        </w:rPr>
        <w:lastRenderedPageBreak/>
        <w:t>VV, Põltsamaa VV, Pärnu VV, Raasiku VV, Rae VV, Rakvere VV, Rõuge VV, Räpina VV, Tartu VV, Toila VV, Türi VV, Viimsi VV, Väike-Maarja VV, Häädemeeste VV,  , Saarde VV, Pärnumaa OVL.</w:t>
      </w:r>
    </w:p>
    <w:p w14:paraId="5C220593" w14:textId="77777777" w:rsidR="005556A5" w:rsidRPr="00083FDB" w:rsidRDefault="005556A5" w:rsidP="0034752B">
      <w:pPr>
        <w:spacing w:line="240" w:lineRule="auto"/>
        <w:rPr>
          <w:rFonts w:ascii="Times New Roman" w:hAnsi="Times New Roman" w:cs="Times New Roman"/>
          <w:sz w:val="24"/>
          <w:szCs w:val="24"/>
          <w:lang w:val="et-EE"/>
        </w:rPr>
      </w:pPr>
    </w:p>
    <w:p w14:paraId="4601894D" w14:textId="081DE753" w:rsidR="00D974F6" w:rsidRPr="00083FDB" w:rsidRDefault="00793663" w:rsidP="0034752B">
      <w:pPr>
        <w:pStyle w:val="Pealkiri2"/>
        <w:spacing w:line="240" w:lineRule="auto"/>
        <w:rPr>
          <w:rFonts w:ascii="Times New Roman" w:hAnsi="Times New Roman" w:cs="Times New Roman"/>
          <w:color w:val="auto"/>
          <w:sz w:val="24"/>
          <w:szCs w:val="24"/>
          <w:lang w:val="et-EE"/>
        </w:rPr>
      </w:pPr>
      <w:r w:rsidRPr="00083FDB">
        <w:rPr>
          <w:rFonts w:ascii="Times New Roman" w:hAnsi="Times New Roman" w:cs="Times New Roman"/>
          <w:color w:val="auto"/>
          <w:sz w:val="24"/>
          <w:szCs w:val="24"/>
          <w:lang w:val="et-EE"/>
        </w:rPr>
        <w:t>4. KOOSTÖÖLEPINGU LÜHIÜLEVAADE</w:t>
      </w:r>
    </w:p>
    <w:p w14:paraId="63D6D0EE" w14:textId="6797FD37" w:rsidR="00D974F6" w:rsidRPr="00083FDB" w:rsidRDefault="00A371C9" w:rsidP="00793663">
      <w:pPr>
        <w:spacing w:line="240" w:lineRule="auto"/>
        <w:rPr>
          <w:rFonts w:ascii="Times New Roman" w:hAnsi="Times New Roman" w:cs="Times New Roman"/>
          <w:sz w:val="24"/>
          <w:szCs w:val="24"/>
          <w:lang w:val="et-EE"/>
        </w:rPr>
      </w:pPr>
      <w:r w:rsidRPr="00083FDB">
        <w:rPr>
          <w:rFonts w:ascii="Times New Roman" w:hAnsi="Times New Roman" w:cs="Times New Roman"/>
          <w:sz w:val="24"/>
          <w:szCs w:val="24"/>
          <w:lang w:val="et-EE"/>
        </w:rPr>
        <w:t>ELVL ja RHK sõlmisid koostöölepingu eesmärgiga tõhustada kohalike omavalitsuste riigihangete korraldamist keskse hankimise kaudu. Leping loob aluse senisest professionaalsemale ja kulutõhusamale hangete läbiviimisele</w:t>
      </w:r>
      <w:r w:rsidR="00793663" w:rsidRPr="00083FDB">
        <w:rPr>
          <w:rFonts w:ascii="Times New Roman" w:hAnsi="Times New Roman" w:cs="Times New Roman"/>
          <w:sz w:val="24"/>
          <w:szCs w:val="24"/>
          <w:lang w:val="et-EE"/>
        </w:rPr>
        <w:t>, eesmärgiga:</w:t>
      </w:r>
    </w:p>
    <w:p w14:paraId="39FBBB62" w14:textId="77FCD8E1" w:rsidR="00793663" w:rsidRPr="00083FDB" w:rsidRDefault="00A371C9" w:rsidP="00793663">
      <w:pPr>
        <w:spacing w:after="0" w:line="240" w:lineRule="auto"/>
        <w:rPr>
          <w:rFonts w:ascii="Times New Roman" w:hAnsi="Times New Roman" w:cs="Times New Roman"/>
          <w:sz w:val="24"/>
          <w:szCs w:val="24"/>
          <w:lang w:val="et-EE"/>
        </w:rPr>
      </w:pPr>
      <w:r w:rsidRPr="00083FDB">
        <w:rPr>
          <w:rFonts w:ascii="Times New Roman" w:hAnsi="Times New Roman" w:cs="Times New Roman"/>
          <w:sz w:val="24"/>
          <w:szCs w:val="24"/>
          <w:lang w:val="et-EE"/>
        </w:rPr>
        <w:t>- ELVL-</w:t>
      </w:r>
      <w:proofErr w:type="spellStart"/>
      <w:r w:rsidR="00422DFE">
        <w:rPr>
          <w:rFonts w:ascii="Times New Roman" w:hAnsi="Times New Roman" w:cs="Times New Roman"/>
          <w:sz w:val="24"/>
          <w:szCs w:val="24"/>
          <w:lang w:val="et-EE"/>
        </w:rPr>
        <w:t>i</w:t>
      </w:r>
      <w:r w:rsidRPr="00083FDB">
        <w:rPr>
          <w:rFonts w:ascii="Times New Roman" w:hAnsi="Times New Roman" w:cs="Times New Roman"/>
          <w:sz w:val="24"/>
          <w:szCs w:val="24"/>
          <w:lang w:val="et-EE"/>
        </w:rPr>
        <w:t>le</w:t>
      </w:r>
      <w:proofErr w:type="spellEnd"/>
      <w:r w:rsidRPr="00083FDB">
        <w:rPr>
          <w:rFonts w:ascii="Times New Roman" w:hAnsi="Times New Roman" w:cs="Times New Roman"/>
          <w:sz w:val="24"/>
          <w:szCs w:val="24"/>
          <w:lang w:val="et-EE"/>
        </w:rPr>
        <w:t xml:space="preserve"> keskse hankija staatuse kehtestamine ja rakendamine kohalike omavalitsuste huvides.</w:t>
      </w:r>
      <w:r w:rsidRPr="00083FDB">
        <w:rPr>
          <w:rFonts w:ascii="Times New Roman" w:hAnsi="Times New Roman" w:cs="Times New Roman"/>
          <w:sz w:val="24"/>
          <w:szCs w:val="24"/>
          <w:lang w:val="et-EE"/>
        </w:rPr>
        <w:br/>
        <w:t>- Konsolideeritud hangete korraldamine standardiseeritud kauba- ja teenusegruppides.</w:t>
      </w:r>
      <w:r w:rsidRPr="00083FDB">
        <w:rPr>
          <w:rFonts w:ascii="Times New Roman" w:hAnsi="Times New Roman" w:cs="Times New Roman"/>
          <w:sz w:val="24"/>
          <w:szCs w:val="24"/>
          <w:lang w:val="et-EE"/>
        </w:rPr>
        <w:br/>
        <w:t>- Omavalitsuste hanketegevuse kvaliteedi, läbipaistvuse ja õiguspärasuse parandamine.</w:t>
      </w:r>
      <w:r w:rsidRPr="00083FDB">
        <w:rPr>
          <w:rFonts w:ascii="Times New Roman" w:hAnsi="Times New Roman" w:cs="Times New Roman"/>
          <w:sz w:val="24"/>
          <w:szCs w:val="24"/>
          <w:lang w:val="et-EE"/>
        </w:rPr>
        <w:br/>
        <w:t>- Hangete planeerimise ja läbiviimise professionaalne koordineerimine</w:t>
      </w:r>
    </w:p>
    <w:p w14:paraId="68967452" w14:textId="549E09A9" w:rsidR="00D974F6" w:rsidRPr="00083FDB" w:rsidRDefault="00793663" w:rsidP="00793663">
      <w:pPr>
        <w:spacing w:after="0" w:line="240" w:lineRule="auto"/>
        <w:rPr>
          <w:rFonts w:ascii="Times New Roman" w:hAnsi="Times New Roman" w:cs="Times New Roman"/>
          <w:sz w:val="24"/>
          <w:szCs w:val="24"/>
          <w:lang w:val="et-EE"/>
        </w:rPr>
      </w:pPr>
      <w:r w:rsidRPr="00083FDB">
        <w:rPr>
          <w:rFonts w:ascii="Times New Roman" w:hAnsi="Times New Roman" w:cs="Times New Roman"/>
          <w:sz w:val="24"/>
          <w:szCs w:val="24"/>
          <w:lang w:val="et-EE"/>
        </w:rPr>
        <w:t>- Kulud ka</w:t>
      </w:r>
      <w:r w:rsidR="00422DFE">
        <w:rPr>
          <w:rFonts w:ascii="Times New Roman" w:hAnsi="Times New Roman" w:cs="Times New Roman"/>
          <w:sz w:val="24"/>
          <w:szCs w:val="24"/>
          <w:lang w:val="et-EE"/>
        </w:rPr>
        <w:t>n</w:t>
      </w:r>
      <w:r w:rsidRPr="00083FDB">
        <w:rPr>
          <w:rFonts w:ascii="Times New Roman" w:hAnsi="Times New Roman" w:cs="Times New Roman"/>
          <w:sz w:val="24"/>
          <w:szCs w:val="24"/>
          <w:lang w:val="et-EE"/>
        </w:rPr>
        <w:t xml:space="preserve">takse </w:t>
      </w:r>
      <w:proofErr w:type="spellStart"/>
      <w:r w:rsidR="00A371C9" w:rsidRPr="00083FDB">
        <w:rPr>
          <w:rFonts w:ascii="Times New Roman" w:hAnsi="Times New Roman" w:cs="Times New Roman"/>
          <w:sz w:val="24"/>
          <w:szCs w:val="24"/>
          <w:lang w:val="et-EE"/>
        </w:rPr>
        <w:t>ühishangetes</w:t>
      </w:r>
      <w:proofErr w:type="spellEnd"/>
      <w:r w:rsidR="00A371C9" w:rsidRPr="00083FDB">
        <w:rPr>
          <w:rFonts w:ascii="Times New Roman" w:hAnsi="Times New Roman" w:cs="Times New Roman"/>
          <w:sz w:val="24"/>
          <w:szCs w:val="24"/>
          <w:lang w:val="et-EE"/>
        </w:rPr>
        <w:t xml:space="preserve"> osaleva</w:t>
      </w:r>
      <w:r w:rsidRPr="00083FDB">
        <w:rPr>
          <w:rFonts w:ascii="Times New Roman" w:hAnsi="Times New Roman" w:cs="Times New Roman"/>
          <w:sz w:val="24"/>
          <w:szCs w:val="24"/>
          <w:lang w:val="et-EE"/>
        </w:rPr>
        <w:t>te</w:t>
      </w:r>
      <w:r w:rsidR="00A371C9" w:rsidRPr="00083FDB">
        <w:rPr>
          <w:rFonts w:ascii="Times New Roman" w:hAnsi="Times New Roman" w:cs="Times New Roman"/>
          <w:sz w:val="24"/>
          <w:szCs w:val="24"/>
          <w:lang w:val="et-EE"/>
        </w:rPr>
        <w:t xml:space="preserve"> omavalitsus</w:t>
      </w:r>
      <w:r w:rsidRPr="00083FDB">
        <w:rPr>
          <w:rFonts w:ascii="Times New Roman" w:hAnsi="Times New Roman" w:cs="Times New Roman"/>
          <w:sz w:val="24"/>
          <w:szCs w:val="24"/>
          <w:lang w:val="et-EE"/>
        </w:rPr>
        <w:t>te poolt reeglina üh</w:t>
      </w:r>
      <w:r w:rsidR="00422DFE">
        <w:rPr>
          <w:rFonts w:ascii="Times New Roman" w:hAnsi="Times New Roman" w:cs="Times New Roman"/>
          <w:sz w:val="24"/>
          <w:szCs w:val="24"/>
          <w:lang w:val="et-EE"/>
        </w:rPr>
        <w:t>e</w:t>
      </w:r>
      <w:r w:rsidRPr="00083FDB">
        <w:rPr>
          <w:rFonts w:ascii="Times New Roman" w:hAnsi="Times New Roman" w:cs="Times New Roman"/>
          <w:sz w:val="24"/>
          <w:szCs w:val="24"/>
          <w:lang w:val="et-EE"/>
        </w:rPr>
        <w:t>k</w:t>
      </w:r>
      <w:r w:rsidR="00422DFE">
        <w:rPr>
          <w:rFonts w:ascii="Times New Roman" w:hAnsi="Times New Roman" w:cs="Times New Roman"/>
          <w:sz w:val="24"/>
          <w:szCs w:val="24"/>
          <w:lang w:val="et-EE"/>
        </w:rPr>
        <w:t>o</w:t>
      </w:r>
      <w:r w:rsidRPr="00083FDB">
        <w:rPr>
          <w:rFonts w:ascii="Times New Roman" w:hAnsi="Times New Roman" w:cs="Times New Roman"/>
          <w:sz w:val="24"/>
          <w:szCs w:val="24"/>
          <w:lang w:val="et-EE"/>
        </w:rPr>
        <w:t>rds</w:t>
      </w:r>
      <w:r w:rsidR="00422DFE">
        <w:rPr>
          <w:rFonts w:ascii="Times New Roman" w:hAnsi="Times New Roman" w:cs="Times New Roman"/>
          <w:sz w:val="24"/>
          <w:szCs w:val="24"/>
          <w:lang w:val="et-EE"/>
        </w:rPr>
        <w:t>e</w:t>
      </w:r>
      <w:r w:rsidRPr="00083FDB">
        <w:rPr>
          <w:rFonts w:ascii="Times New Roman" w:hAnsi="Times New Roman" w:cs="Times New Roman"/>
          <w:sz w:val="24"/>
          <w:szCs w:val="24"/>
          <w:lang w:val="et-EE"/>
        </w:rPr>
        <w:t xml:space="preserve">te </w:t>
      </w:r>
      <w:r w:rsidR="00A371C9" w:rsidRPr="00083FDB">
        <w:rPr>
          <w:rFonts w:ascii="Times New Roman" w:hAnsi="Times New Roman" w:cs="Times New Roman"/>
          <w:sz w:val="24"/>
          <w:szCs w:val="24"/>
          <w:lang w:val="et-EE"/>
        </w:rPr>
        <w:t>lepingutasu</w:t>
      </w:r>
      <w:r w:rsidRPr="00083FDB">
        <w:rPr>
          <w:rFonts w:ascii="Times New Roman" w:hAnsi="Times New Roman" w:cs="Times New Roman"/>
          <w:sz w:val="24"/>
          <w:szCs w:val="24"/>
          <w:lang w:val="et-EE"/>
        </w:rPr>
        <w:t xml:space="preserve">de kaudu. </w:t>
      </w:r>
    </w:p>
    <w:p w14:paraId="1DF51BF6" w14:textId="1235586E" w:rsidR="00D974F6" w:rsidRDefault="00A371C9" w:rsidP="00793663">
      <w:pPr>
        <w:spacing w:after="0" w:line="240" w:lineRule="auto"/>
        <w:rPr>
          <w:rFonts w:ascii="Times New Roman" w:hAnsi="Times New Roman" w:cs="Times New Roman"/>
          <w:sz w:val="24"/>
          <w:szCs w:val="24"/>
          <w:lang w:val="et-EE"/>
        </w:rPr>
      </w:pPr>
      <w:r w:rsidRPr="00083FDB">
        <w:rPr>
          <w:rFonts w:ascii="Times New Roman" w:hAnsi="Times New Roman" w:cs="Times New Roman"/>
          <w:sz w:val="24"/>
          <w:szCs w:val="24"/>
          <w:lang w:val="et-EE"/>
        </w:rPr>
        <w:t>- RHK</w:t>
      </w:r>
      <w:r w:rsidR="00793663" w:rsidRPr="00083FDB">
        <w:rPr>
          <w:rFonts w:ascii="Times New Roman" w:hAnsi="Times New Roman" w:cs="Times New Roman"/>
          <w:sz w:val="24"/>
          <w:szCs w:val="24"/>
          <w:lang w:val="et-EE"/>
        </w:rPr>
        <w:t xml:space="preserve"> kohustused</w:t>
      </w:r>
      <w:r w:rsidRPr="00083FDB">
        <w:rPr>
          <w:rFonts w:ascii="Times New Roman" w:hAnsi="Times New Roman" w:cs="Times New Roman"/>
          <w:sz w:val="24"/>
          <w:szCs w:val="24"/>
          <w:lang w:val="et-EE"/>
        </w:rPr>
        <w:t>: hangete strateegiline juhtimine, spetsialistide kaasamine, hankeplaanide koostamine, koolitused ja nõustamine.</w:t>
      </w:r>
      <w:r w:rsidRPr="00083FDB">
        <w:rPr>
          <w:rFonts w:ascii="Times New Roman" w:hAnsi="Times New Roman" w:cs="Times New Roman"/>
          <w:sz w:val="24"/>
          <w:szCs w:val="24"/>
          <w:lang w:val="et-EE"/>
        </w:rPr>
        <w:br/>
        <w:t>- ELVL</w:t>
      </w:r>
      <w:r w:rsidR="00793663" w:rsidRPr="00083FDB">
        <w:rPr>
          <w:rFonts w:ascii="Times New Roman" w:hAnsi="Times New Roman" w:cs="Times New Roman"/>
          <w:sz w:val="24"/>
          <w:szCs w:val="24"/>
          <w:lang w:val="et-EE"/>
        </w:rPr>
        <w:t xml:space="preserve"> kohustused</w:t>
      </w:r>
      <w:r w:rsidRPr="00083FDB">
        <w:rPr>
          <w:rFonts w:ascii="Times New Roman" w:hAnsi="Times New Roman" w:cs="Times New Roman"/>
          <w:sz w:val="24"/>
          <w:szCs w:val="24"/>
          <w:lang w:val="et-EE"/>
        </w:rPr>
        <w:t xml:space="preserve">: </w:t>
      </w:r>
      <w:r w:rsidR="00793663" w:rsidRPr="00083FDB">
        <w:rPr>
          <w:rFonts w:ascii="Times New Roman" w:hAnsi="Times New Roman" w:cs="Times New Roman"/>
          <w:sz w:val="24"/>
          <w:szCs w:val="24"/>
          <w:lang w:val="et-EE"/>
        </w:rPr>
        <w:t xml:space="preserve">kommunikatsioon ning turundusabi, ELVL </w:t>
      </w:r>
      <w:r w:rsidRPr="00083FDB">
        <w:rPr>
          <w:rFonts w:ascii="Times New Roman" w:hAnsi="Times New Roman" w:cs="Times New Roman"/>
          <w:sz w:val="24"/>
          <w:szCs w:val="24"/>
          <w:lang w:val="et-EE"/>
        </w:rPr>
        <w:t>liikmete teavitamine</w:t>
      </w:r>
      <w:r w:rsidR="00C53734">
        <w:rPr>
          <w:rFonts w:ascii="Times New Roman" w:hAnsi="Times New Roman" w:cs="Times New Roman"/>
          <w:sz w:val="24"/>
          <w:szCs w:val="24"/>
          <w:lang w:val="et-EE"/>
        </w:rPr>
        <w:t xml:space="preserve"> </w:t>
      </w:r>
      <w:r w:rsidR="00793663" w:rsidRPr="00083FDB">
        <w:rPr>
          <w:rFonts w:ascii="Times New Roman" w:hAnsi="Times New Roman" w:cs="Times New Roman"/>
          <w:sz w:val="24"/>
          <w:szCs w:val="24"/>
          <w:lang w:val="et-EE"/>
        </w:rPr>
        <w:t xml:space="preserve">ning </w:t>
      </w:r>
      <w:r w:rsidRPr="00083FDB">
        <w:rPr>
          <w:rFonts w:ascii="Times New Roman" w:hAnsi="Times New Roman" w:cs="Times New Roman"/>
          <w:sz w:val="24"/>
          <w:szCs w:val="24"/>
          <w:lang w:val="et-EE"/>
        </w:rPr>
        <w:t>vajaduste kaardistamine.</w:t>
      </w:r>
    </w:p>
    <w:p w14:paraId="3B614D6E" w14:textId="77777777" w:rsidR="00AF05E7" w:rsidRPr="00083FDB" w:rsidRDefault="00AF05E7" w:rsidP="00793663">
      <w:pPr>
        <w:spacing w:after="0" w:line="240" w:lineRule="auto"/>
        <w:rPr>
          <w:rFonts w:ascii="Times New Roman" w:hAnsi="Times New Roman" w:cs="Times New Roman"/>
          <w:sz w:val="24"/>
          <w:szCs w:val="24"/>
          <w:lang w:val="et-EE"/>
        </w:rPr>
      </w:pPr>
    </w:p>
    <w:p w14:paraId="5F3E811C" w14:textId="2C2EC9A6" w:rsidR="00D974F6" w:rsidRPr="00083FDB" w:rsidRDefault="00A371C9" w:rsidP="0034752B">
      <w:pPr>
        <w:pStyle w:val="Pealkiri2"/>
        <w:spacing w:line="240" w:lineRule="auto"/>
        <w:rPr>
          <w:rFonts w:ascii="Times New Roman" w:hAnsi="Times New Roman" w:cs="Times New Roman"/>
          <w:color w:val="auto"/>
          <w:sz w:val="24"/>
          <w:szCs w:val="24"/>
          <w:lang w:val="et-EE"/>
        </w:rPr>
      </w:pPr>
      <w:r w:rsidRPr="00083FDB">
        <w:rPr>
          <w:rFonts w:ascii="Times New Roman" w:hAnsi="Times New Roman" w:cs="Times New Roman"/>
          <w:color w:val="auto"/>
          <w:sz w:val="24"/>
          <w:szCs w:val="24"/>
          <w:lang w:val="et-EE"/>
        </w:rPr>
        <w:t xml:space="preserve">5. KESKSE HANKIMISE EELISED JA KITSASKOHAD </w:t>
      </w:r>
    </w:p>
    <w:p w14:paraId="34B062AD" w14:textId="00C08831" w:rsidR="00AF05E7" w:rsidRPr="00083FDB" w:rsidRDefault="00A371C9" w:rsidP="0034752B">
      <w:pPr>
        <w:spacing w:line="240" w:lineRule="auto"/>
        <w:rPr>
          <w:rFonts w:ascii="Times New Roman" w:hAnsi="Times New Roman" w:cs="Times New Roman"/>
          <w:sz w:val="24"/>
          <w:szCs w:val="24"/>
          <w:lang w:val="et-EE"/>
        </w:rPr>
      </w:pPr>
      <w:r w:rsidRPr="00083FDB">
        <w:rPr>
          <w:rFonts w:ascii="Times New Roman" w:hAnsi="Times New Roman" w:cs="Times New Roman"/>
          <w:sz w:val="24"/>
          <w:szCs w:val="24"/>
          <w:lang w:val="et-EE"/>
        </w:rPr>
        <w:t>Eelised:</w:t>
      </w:r>
      <w:r w:rsidRPr="00083FDB">
        <w:rPr>
          <w:rFonts w:ascii="Times New Roman" w:hAnsi="Times New Roman" w:cs="Times New Roman"/>
          <w:sz w:val="24"/>
          <w:szCs w:val="24"/>
          <w:lang w:val="et-EE"/>
        </w:rPr>
        <w:br/>
        <w:t>- Suurem ostumaht = madalam ühikuhind</w:t>
      </w:r>
      <w:r w:rsidRPr="00083FDB">
        <w:rPr>
          <w:rFonts w:ascii="Times New Roman" w:hAnsi="Times New Roman" w:cs="Times New Roman"/>
          <w:sz w:val="24"/>
          <w:szCs w:val="24"/>
          <w:lang w:val="et-EE"/>
        </w:rPr>
        <w:br/>
        <w:t>- Spetsialistide osalemine = kvaliteetsemad hanketingimused</w:t>
      </w:r>
      <w:r w:rsidRPr="00083FDB">
        <w:rPr>
          <w:rFonts w:ascii="Times New Roman" w:hAnsi="Times New Roman" w:cs="Times New Roman"/>
          <w:sz w:val="24"/>
          <w:szCs w:val="24"/>
          <w:lang w:val="et-EE"/>
        </w:rPr>
        <w:br/>
        <w:t>- Väiksem halduskoormus ja ajakulu</w:t>
      </w:r>
      <w:r w:rsidRPr="00083FDB">
        <w:rPr>
          <w:rFonts w:ascii="Times New Roman" w:hAnsi="Times New Roman" w:cs="Times New Roman"/>
          <w:sz w:val="24"/>
          <w:szCs w:val="24"/>
          <w:lang w:val="et-EE"/>
        </w:rPr>
        <w:br/>
        <w:t>- Võrdne kohtlemine ja läbipaistvus</w:t>
      </w:r>
      <w:r w:rsidRPr="00083FDB">
        <w:rPr>
          <w:rFonts w:ascii="Times New Roman" w:hAnsi="Times New Roman" w:cs="Times New Roman"/>
          <w:sz w:val="24"/>
          <w:szCs w:val="24"/>
          <w:lang w:val="et-EE"/>
        </w:rPr>
        <w:br/>
        <w:t>- Võimalus liituda valmis raamlepingutega</w:t>
      </w:r>
      <w:r w:rsidRPr="00083FDB">
        <w:rPr>
          <w:rFonts w:ascii="Times New Roman" w:hAnsi="Times New Roman" w:cs="Times New Roman"/>
          <w:sz w:val="24"/>
          <w:szCs w:val="24"/>
          <w:lang w:val="et-EE"/>
        </w:rPr>
        <w:br/>
      </w:r>
      <w:r w:rsidRPr="00083FDB">
        <w:rPr>
          <w:rFonts w:ascii="Times New Roman" w:hAnsi="Times New Roman" w:cs="Times New Roman"/>
          <w:sz w:val="24"/>
          <w:szCs w:val="24"/>
          <w:lang w:val="et-EE"/>
        </w:rPr>
        <w:br/>
        <w:t>Kitsaskohad:</w:t>
      </w:r>
      <w:r w:rsidRPr="00083FDB">
        <w:rPr>
          <w:rFonts w:ascii="Times New Roman" w:hAnsi="Times New Roman" w:cs="Times New Roman"/>
          <w:sz w:val="24"/>
          <w:szCs w:val="24"/>
          <w:lang w:val="et-EE"/>
        </w:rPr>
        <w:br/>
        <w:t>- Kohalike eripärade arvestamine võib olla piiratud</w:t>
      </w:r>
      <w:r w:rsidR="00F74BCC" w:rsidRPr="00083FDB">
        <w:rPr>
          <w:rFonts w:ascii="Times New Roman" w:hAnsi="Times New Roman" w:cs="Times New Roman"/>
          <w:sz w:val="24"/>
          <w:szCs w:val="24"/>
          <w:lang w:val="et-EE"/>
        </w:rPr>
        <w:t xml:space="preserve">, kuid võimalik </w:t>
      </w:r>
      <w:r w:rsidR="000F759E" w:rsidRPr="00083FDB">
        <w:rPr>
          <w:rFonts w:ascii="Times New Roman" w:hAnsi="Times New Roman" w:cs="Times New Roman"/>
          <w:sz w:val="24"/>
          <w:szCs w:val="24"/>
          <w:lang w:val="et-EE"/>
        </w:rPr>
        <w:t xml:space="preserve">maandada </w:t>
      </w:r>
      <w:r w:rsidR="00F74BCC" w:rsidRPr="00083FDB">
        <w:rPr>
          <w:rFonts w:ascii="Times New Roman" w:hAnsi="Times New Roman" w:cs="Times New Roman"/>
          <w:sz w:val="24"/>
          <w:szCs w:val="24"/>
          <w:lang w:val="et-EE"/>
        </w:rPr>
        <w:t>piirkondlike erisuste kasutamisega eri piirkondade vajaduste rahuldamiseks (osadeks jagamine ühe hankemenetluse raames piirkondade, või mahtude kaud</w:t>
      </w:r>
      <w:r w:rsidR="000F759E" w:rsidRPr="00083FDB">
        <w:rPr>
          <w:rFonts w:ascii="Times New Roman" w:hAnsi="Times New Roman" w:cs="Times New Roman"/>
          <w:sz w:val="24"/>
          <w:szCs w:val="24"/>
          <w:lang w:val="et-EE"/>
        </w:rPr>
        <w:t>u</w:t>
      </w:r>
      <w:r w:rsidR="00F74BCC" w:rsidRPr="00083FDB">
        <w:rPr>
          <w:rFonts w:ascii="Times New Roman" w:hAnsi="Times New Roman" w:cs="Times New Roman"/>
          <w:sz w:val="24"/>
          <w:szCs w:val="24"/>
          <w:lang w:val="et-EE"/>
        </w:rPr>
        <w:t xml:space="preserve"> säilitades mahuefekti eelised) </w:t>
      </w:r>
      <w:r w:rsidRPr="00083FDB">
        <w:rPr>
          <w:rFonts w:ascii="Times New Roman" w:hAnsi="Times New Roman" w:cs="Times New Roman"/>
          <w:sz w:val="24"/>
          <w:szCs w:val="24"/>
          <w:lang w:val="et-EE"/>
        </w:rPr>
        <w:br/>
        <w:t>- Võimalik sõltuvus keskse hankija võimekusest ja ajakavast</w:t>
      </w:r>
      <w:r w:rsidRPr="00083FDB">
        <w:rPr>
          <w:rFonts w:ascii="Times New Roman" w:hAnsi="Times New Roman" w:cs="Times New Roman"/>
          <w:sz w:val="24"/>
          <w:szCs w:val="24"/>
          <w:lang w:val="et-EE"/>
        </w:rPr>
        <w:br/>
        <w:t xml:space="preserve">- Vajadus pidevaks koordineerimiseks </w:t>
      </w:r>
    </w:p>
    <w:p w14:paraId="26D7ECED" w14:textId="2845F724" w:rsidR="00D974F6" w:rsidRPr="00083FDB" w:rsidRDefault="00A371C9" w:rsidP="0034752B">
      <w:pPr>
        <w:pStyle w:val="Pealkiri2"/>
        <w:spacing w:line="240" w:lineRule="auto"/>
        <w:rPr>
          <w:rFonts w:ascii="Times New Roman" w:hAnsi="Times New Roman" w:cs="Times New Roman"/>
          <w:color w:val="auto"/>
          <w:sz w:val="24"/>
          <w:szCs w:val="24"/>
          <w:lang w:val="et-EE"/>
        </w:rPr>
      </w:pPr>
      <w:r w:rsidRPr="00083FDB">
        <w:rPr>
          <w:rFonts w:ascii="Times New Roman" w:hAnsi="Times New Roman" w:cs="Times New Roman"/>
          <w:color w:val="auto"/>
          <w:sz w:val="24"/>
          <w:szCs w:val="24"/>
          <w:lang w:val="et-EE"/>
        </w:rPr>
        <w:t>6. ETTEPANEK</w:t>
      </w:r>
    </w:p>
    <w:p w14:paraId="44A8F4EC" w14:textId="0B37789B" w:rsidR="00D974F6" w:rsidRPr="0034752B" w:rsidRDefault="00A371C9" w:rsidP="0034752B">
      <w:pPr>
        <w:spacing w:line="240" w:lineRule="auto"/>
        <w:rPr>
          <w:rFonts w:ascii="Times New Roman" w:hAnsi="Times New Roman" w:cs="Times New Roman"/>
          <w:sz w:val="24"/>
          <w:szCs w:val="24"/>
          <w:lang w:val="fi-FI"/>
        </w:rPr>
      </w:pPr>
      <w:r w:rsidRPr="00083FDB">
        <w:rPr>
          <w:rFonts w:ascii="Times New Roman" w:hAnsi="Times New Roman" w:cs="Times New Roman"/>
          <w:sz w:val="24"/>
          <w:szCs w:val="24"/>
          <w:lang w:val="et-EE"/>
        </w:rPr>
        <w:t>ELVL määramine keskseks hankijaks koos RHK professionaalse toetusega loob tugeva mehhanismi riigihangete professionaalseks, läbipaistvaks ja tõhusaks korraldamiseks.</w:t>
      </w:r>
      <w:r w:rsidRPr="00083FDB">
        <w:rPr>
          <w:rFonts w:ascii="Times New Roman" w:hAnsi="Times New Roman" w:cs="Times New Roman"/>
          <w:sz w:val="24"/>
          <w:szCs w:val="24"/>
          <w:lang w:val="et-EE"/>
        </w:rPr>
        <w:br/>
      </w:r>
      <w:r w:rsidRPr="00083FDB">
        <w:rPr>
          <w:rFonts w:ascii="Times New Roman" w:hAnsi="Times New Roman" w:cs="Times New Roman"/>
          <w:sz w:val="24"/>
          <w:szCs w:val="24"/>
          <w:lang w:val="et-EE"/>
        </w:rPr>
        <w:br/>
        <w:t>Soovitused:</w:t>
      </w:r>
      <w:r w:rsidRPr="00083FDB">
        <w:rPr>
          <w:rFonts w:ascii="Times New Roman" w:hAnsi="Times New Roman" w:cs="Times New Roman"/>
          <w:sz w:val="24"/>
          <w:szCs w:val="24"/>
          <w:lang w:val="et-EE"/>
        </w:rPr>
        <w:br/>
        <w:t>- Kommunikeerida RHS-ist ja ELVL arengukavast tulenevad võimalused omavalitsustele</w:t>
      </w:r>
      <w:r w:rsidRPr="00083FDB">
        <w:rPr>
          <w:rFonts w:ascii="Times New Roman" w:hAnsi="Times New Roman" w:cs="Times New Roman"/>
          <w:sz w:val="24"/>
          <w:szCs w:val="24"/>
          <w:lang w:val="et-EE"/>
        </w:rPr>
        <w:br/>
        <w:t xml:space="preserve">- Käivitada </w:t>
      </w:r>
      <w:proofErr w:type="spellStart"/>
      <w:r w:rsidRPr="00083FDB">
        <w:rPr>
          <w:rFonts w:ascii="Times New Roman" w:hAnsi="Times New Roman" w:cs="Times New Roman"/>
          <w:sz w:val="24"/>
          <w:szCs w:val="24"/>
          <w:lang w:val="et-EE"/>
        </w:rPr>
        <w:t>ühishangete</w:t>
      </w:r>
      <w:proofErr w:type="spellEnd"/>
      <w:r w:rsidRPr="00083FDB">
        <w:rPr>
          <w:rFonts w:ascii="Times New Roman" w:hAnsi="Times New Roman" w:cs="Times New Roman"/>
          <w:sz w:val="24"/>
          <w:szCs w:val="24"/>
          <w:lang w:val="et-EE"/>
        </w:rPr>
        <w:t xml:space="preserve"> pilootprojektid</w:t>
      </w:r>
      <w:r w:rsidRPr="00083FDB">
        <w:rPr>
          <w:rFonts w:ascii="Times New Roman" w:hAnsi="Times New Roman" w:cs="Times New Roman"/>
          <w:sz w:val="24"/>
          <w:szCs w:val="24"/>
          <w:lang w:val="et-EE"/>
        </w:rPr>
        <w:br/>
        <w:t>- Määratleda selgelt ELVL ja RHK rollid ja vastutused</w:t>
      </w:r>
      <w:r w:rsidRPr="00083FDB">
        <w:rPr>
          <w:rFonts w:ascii="Times New Roman" w:hAnsi="Times New Roman" w:cs="Times New Roman"/>
          <w:sz w:val="24"/>
          <w:szCs w:val="24"/>
          <w:lang w:val="et-EE"/>
        </w:rPr>
        <w:br/>
        <w:t xml:space="preserve">- Luua juhised ja tööriistad omavalitsuste liitumiseks </w:t>
      </w:r>
      <w:proofErr w:type="spellStart"/>
      <w:r w:rsidRPr="00083FDB">
        <w:rPr>
          <w:rFonts w:ascii="Times New Roman" w:hAnsi="Times New Roman" w:cs="Times New Roman"/>
          <w:sz w:val="24"/>
          <w:szCs w:val="24"/>
          <w:lang w:val="et-EE"/>
        </w:rPr>
        <w:t>ühishange</w:t>
      </w:r>
      <w:r w:rsidR="00122560">
        <w:rPr>
          <w:rFonts w:ascii="Times New Roman" w:hAnsi="Times New Roman" w:cs="Times New Roman"/>
          <w:sz w:val="24"/>
          <w:szCs w:val="24"/>
          <w:lang w:val="et-EE"/>
        </w:rPr>
        <w:t>tega</w:t>
      </w:r>
      <w:proofErr w:type="spellEnd"/>
      <w:r w:rsidR="00C97F7F">
        <w:rPr>
          <w:rFonts w:ascii="Times New Roman" w:hAnsi="Times New Roman" w:cs="Times New Roman"/>
          <w:sz w:val="24"/>
          <w:szCs w:val="24"/>
          <w:lang w:val="et-EE"/>
        </w:rPr>
        <w:t>.</w:t>
      </w:r>
    </w:p>
    <w:p w14:paraId="2CE68706" w14:textId="37894BD7" w:rsidR="006B2EB0" w:rsidRDefault="006B2EB0" w:rsidP="00DE4BD8">
      <w:pPr>
        <w:spacing w:line="240" w:lineRule="auto"/>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7. RAHANDUSMINISTEERIUMI VASTUS</w:t>
      </w:r>
    </w:p>
    <w:p w14:paraId="20468965" w14:textId="77777777" w:rsidR="006B2EB0" w:rsidRDefault="006B2EB0" w:rsidP="00DE4BD8">
      <w:pPr>
        <w:spacing w:line="240" w:lineRule="auto"/>
        <w:rPr>
          <w:rFonts w:ascii="Times New Roman" w:hAnsi="Times New Roman" w:cs="Times New Roman"/>
          <w:b/>
          <w:bCs/>
          <w:sz w:val="24"/>
          <w:szCs w:val="24"/>
          <w:lang w:val="et-EE"/>
        </w:rPr>
      </w:pPr>
    </w:p>
    <w:p w14:paraId="25A30528" w14:textId="22D6AA0D" w:rsidR="00DE4BD8" w:rsidRPr="00DE4BD8" w:rsidRDefault="00DE4BD8" w:rsidP="00DE4BD8">
      <w:pPr>
        <w:spacing w:line="240" w:lineRule="auto"/>
        <w:rPr>
          <w:rFonts w:ascii="Times New Roman" w:hAnsi="Times New Roman" w:cs="Times New Roman"/>
          <w:sz w:val="24"/>
          <w:szCs w:val="24"/>
          <w:lang w:val="et-EE"/>
        </w:rPr>
      </w:pPr>
      <w:proofErr w:type="spellStart"/>
      <w:r w:rsidRPr="00DE4BD8">
        <w:rPr>
          <w:rFonts w:ascii="Times New Roman" w:hAnsi="Times New Roman" w:cs="Times New Roman"/>
          <w:b/>
          <w:bCs/>
          <w:sz w:val="24"/>
          <w:szCs w:val="24"/>
          <w:lang w:val="et-EE"/>
        </w:rPr>
        <w:t>From</w:t>
      </w:r>
      <w:proofErr w:type="spellEnd"/>
      <w:r w:rsidRPr="00DE4BD8">
        <w:rPr>
          <w:rFonts w:ascii="Times New Roman" w:hAnsi="Times New Roman" w:cs="Times New Roman"/>
          <w:b/>
          <w:bCs/>
          <w:sz w:val="24"/>
          <w:szCs w:val="24"/>
          <w:lang w:val="et-EE"/>
        </w:rPr>
        <w:t>:</w:t>
      </w:r>
      <w:r w:rsidRPr="00DE4BD8">
        <w:rPr>
          <w:rFonts w:ascii="Times New Roman" w:hAnsi="Times New Roman" w:cs="Times New Roman"/>
          <w:sz w:val="24"/>
          <w:szCs w:val="24"/>
          <w:lang w:val="et-EE"/>
        </w:rPr>
        <w:t xml:space="preserve"> Riigihanked &lt;</w:t>
      </w:r>
      <w:hyperlink r:id="rId8" w:history="1">
        <w:r w:rsidRPr="00DE4BD8">
          <w:rPr>
            <w:rStyle w:val="Hperlink"/>
            <w:rFonts w:ascii="Times New Roman" w:hAnsi="Times New Roman" w:cs="Times New Roman"/>
            <w:sz w:val="24"/>
            <w:szCs w:val="24"/>
            <w:lang w:val="et-EE"/>
          </w:rPr>
          <w:t>riigihanked@fin.ee</w:t>
        </w:r>
      </w:hyperlink>
      <w:r w:rsidRPr="00DE4BD8">
        <w:rPr>
          <w:rFonts w:ascii="Times New Roman" w:hAnsi="Times New Roman" w:cs="Times New Roman"/>
          <w:sz w:val="24"/>
          <w:szCs w:val="24"/>
          <w:lang w:val="et-EE"/>
        </w:rPr>
        <w:t xml:space="preserve">&gt; </w:t>
      </w:r>
      <w:r w:rsidRPr="00DE4BD8">
        <w:rPr>
          <w:rFonts w:ascii="Times New Roman" w:hAnsi="Times New Roman" w:cs="Times New Roman"/>
          <w:sz w:val="24"/>
          <w:szCs w:val="24"/>
          <w:lang w:val="et-EE"/>
        </w:rPr>
        <w:br/>
      </w:r>
      <w:r w:rsidRPr="00DE4BD8">
        <w:rPr>
          <w:rFonts w:ascii="Times New Roman" w:hAnsi="Times New Roman" w:cs="Times New Roman"/>
          <w:b/>
          <w:bCs/>
          <w:sz w:val="24"/>
          <w:szCs w:val="24"/>
          <w:lang w:val="et-EE"/>
        </w:rPr>
        <w:t>Sent:</w:t>
      </w:r>
      <w:r w:rsidRPr="00DE4BD8">
        <w:rPr>
          <w:rFonts w:ascii="Times New Roman" w:hAnsi="Times New Roman" w:cs="Times New Roman"/>
          <w:sz w:val="24"/>
          <w:szCs w:val="24"/>
          <w:lang w:val="et-EE"/>
        </w:rPr>
        <w:t xml:space="preserve"> </w:t>
      </w:r>
      <w:proofErr w:type="spellStart"/>
      <w:r w:rsidRPr="00DE4BD8">
        <w:rPr>
          <w:rFonts w:ascii="Times New Roman" w:hAnsi="Times New Roman" w:cs="Times New Roman"/>
          <w:sz w:val="24"/>
          <w:szCs w:val="24"/>
          <w:lang w:val="et-EE"/>
        </w:rPr>
        <w:t>Tuesday</w:t>
      </w:r>
      <w:proofErr w:type="spellEnd"/>
      <w:r w:rsidRPr="00DE4BD8">
        <w:rPr>
          <w:rFonts w:ascii="Times New Roman" w:hAnsi="Times New Roman" w:cs="Times New Roman"/>
          <w:sz w:val="24"/>
          <w:szCs w:val="24"/>
          <w:lang w:val="et-EE"/>
        </w:rPr>
        <w:t>, September 2, 2025 10:14 AM</w:t>
      </w:r>
      <w:r w:rsidRPr="00DE4BD8">
        <w:rPr>
          <w:rFonts w:ascii="Times New Roman" w:hAnsi="Times New Roman" w:cs="Times New Roman"/>
          <w:sz w:val="24"/>
          <w:szCs w:val="24"/>
          <w:lang w:val="et-EE"/>
        </w:rPr>
        <w:br/>
      </w:r>
      <w:proofErr w:type="spellStart"/>
      <w:r w:rsidRPr="00DE4BD8">
        <w:rPr>
          <w:rFonts w:ascii="Times New Roman" w:hAnsi="Times New Roman" w:cs="Times New Roman"/>
          <w:b/>
          <w:bCs/>
          <w:sz w:val="24"/>
          <w:szCs w:val="24"/>
          <w:lang w:val="et-EE"/>
        </w:rPr>
        <w:t>To</w:t>
      </w:r>
      <w:proofErr w:type="spellEnd"/>
      <w:r w:rsidRPr="00DE4BD8">
        <w:rPr>
          <w:rFonts w:ascii="Times New Roman" w:hAnsi="Times New Roman" w:cs="Times New Roman"/>
          <w:b/>
          <w:bCs/>
          <w:sz w:val="24"/>
          <w:szCs w:val="24"/>
          <w:lang w:val="et-EE"/>
        </w:rPr>
        <w:t>:</w:t>
      </w:r>
      <w:r w:rsidRPr="00DE4BD8">
        <w:rPr>
          <w:rFonts w:ascii="Times New Roman" w:hAnsi="Times New Roman" w:cs="Times New Roman"/>
          <w:sz w:val="24"/>
          <w:szCs w:val="24"/>
          <w:lang w:val="et-EE"/>
        </w:rPr>
        <w:t xml:space="preserve"> Eesti Linnade ja Valdade Liit &lt;</w:t>
      </w:r>
      <w:hyperlink r:id="rId9" w:history="1">
        <w:r w:rsidRPr="00DE4BD8">
          <w:rPr>
            <w:rStyle w:val="Hperlink"/>
            <w:rFonts w:ascii="Times New Roman" w:hAnsi="Times New Roman" w:cs="Times New Roman"/>
            <w:sz w:val="24"/>
            <w:szCs w:val="24"/>
            <w:lang w:val="et-EE"/>
          </w:rPr>
          <w:t>info@elvl.ee</w:t>
        </w:r>
      </w:hyperlink>
      <w:r w:rsidRPr="00DE4BD8">
        <w:rPr>
          <w:rFonts w:ascii="Times New Roman" w:hAnsi="Times New Roman" w:cs="Times New Roman"/>
          <w:sz w:val="24"/>
          <w:szCs w:val="24"/>
          <w:lang w:val="et-EE"/>
        </w:rPr>
        <w:t>&gt;</w:t>
      </w:r>
      <w:r w:rsidRPr="00DE4BD8">
        <w:rPr>
          <w:rFonts w:ascii="Times New Roman" w:hAnsi="Times New Roman" w:cs="Times New Roman"/>
          <w:sz w:val="24"/>
          <w:szCs w:val="24"/>
          <w:lang w:val="et-EE"/>
        </w:rPr>
        <w:br/>
      </w:r>
      <w:proofErr w:type="spellStart"/>
      <w:r w:rsidRPr="00DE4BD8">
        <w:rPr>
          <w:rFonts w:ascii="Times New Roman" w:hAnsi="Times New Roman" w:cs="Times New Roman"/>
          <w:b/>
          <w:bCs/>
          <w:sz w:val="24"/>
          <w:szCs w:val="24"/>
          <w:lang w:val="et-EE"/>
        </w:rPr>
        <w:t>Cc</w:t>
      </w:r>
      <w:proofErr w:type="spellEnd"/>
      <w:r w:rsidRPr="00DE4BD8">
        <w:rPr>
          <w:rFonts w:ascii="Times New Roman" w:hAnsi="Times New Roman" w:cs="Times New Roman"/>
          <w:b/>
          <w:bCs/>
          <w:sz w:val="24"/>
          <w:szCs w:val="24"/>
          <w:lang w:val="et-EE"/>
        </w:rPr>
        <w:t>:</w:t>
      </w:r>
      <w:r w:rsidRPr="00DE4BD8">
        <w:rPr>
          <w:rFonts w:ascii="Times New Roman" w:hAnsi="Times New Roman" w:cs="Times New Roman"/>
          <w:sz w:val="24"/>
          <w:szCs w:val="24"/>
          <w:lang w:val="et-EE"/>
        </w:rPr>
        <w:t xml:space="preserve"> Toomas Johanson &lt;</w:t>
      </w:r>
      <w:hyperlink r:id="rId10" w:history="1">
        <w:r w:rsidRPr="00DE4BD8">
          <w:rPr>
            <w:rStyle w:val="Hperlink"/>
            <w:rFonts w:ascii="Times New Roman" w:hAnsi="Times New Roman" w:cs="Times New Roman"/>
            <w:sz w:val="24"/>
            <w:szCs w:val="24"/>
            <w:lang w:val="et-EE"/>
          </w:rPr>
          <w:t>Toomas.Johanson@elvl.ee</w:t>
        </w:r>
      </w:hyperlink>
      <w:r w:rsidRPr="00DE4BD8">
        <w:rPr>
          <w:rFonts w:ascii="Times New Roman" w:hAnsi="Times New Roman" w:cs="Times New Roman"/>
          <w:sz w:val="24"/>
          <w:szCs w:val="24"/>
          <w:lang w:val="et-EE"/>
        </w:rPr>
        <w:t>&gt;; Veikko Luhalaid &lt;</w:t>
      </w:r>
      <w:hyperlink r:id="rId11" w:history="1">
        <w:r w:rsidRPr="00DE4BD8">
          <w:rPr>
            <w:rStyle w:val="Hperlink"/>
            <w:rFonts w:ascii="Times New Roman" w:hAnsi="Times New Roman" w:cs="Times New Roman"/>
            <w:sz w:val="24"/>
            <w:szCs w:val="24"/>
            <w:lang w:val="et-EE"/>
          </w:rPr>
          <w:t>Veikko.Luhalaid@elvl.ee</w:t>
        </w:r>
      </w:hyperlink>
      <w:r w:rsidRPr="00DE4BD8">
        <w:rPr>
          <w:rFonts w:ascii="Times New Roman" w:hAnsi="Times New Roman" w:cs="Times New Roman"/>
          <w:sz w:val="24"/>
          <w:szCs w:val="24"/>
          <w:lang w:val="et-EE"/>
        </w:rPr>
        <w:t>&gt;</w:t>
      </w:r>
      <w:r w:rsidRPr="00DE4BD8">
        <w:rPr>
          <w:rFonts w:ascii="Times New Roman" w:hAnsi="Times New Roman" w:cs="Times New Roman"/>
          <w:sz w:val="24"/>
          <w:szCs w:val="24"/>
          <w:lang w:val="et-EE"/>
        </w:rPr>
        <w:br/>
      </w:r>
      <w:proofErr w:type="spellStart"/>
      <w:r w:rsidRPr="00DE4BD8">
        <w:rPr>
          <w:rFonts w:ascii="Times New Roman" w:hAnsi="Times New Roman" w:cs="Times New Roman"/>
          <w:b/>
          <w:bCs/>
          <w:sz w:val="24"/>
          <w:szCs w:val="24"/>
          <w:lang w:val="et-EE"/>
        </w:rPr>
        <w:t>Subject</w:t>
      </w:r>
      <w:proofErr w:type="spellEnd"/>
      <w:r w:rsidRPr="00DE4BD8">
        <w:rPr>
          <w:rFonts w:ascii="Times New Roman" w:hAnsi="Times New Roman" w:cs="Times New Roman"/>
          <w:b/>
          <w:bCs/>
          <w:sz w:val="24"/>
          <w:szCs w:val="24"/>
          <w:lang w:val="et-EE"/>
        </w:rPr>
        <w:t>:</w:t>
      </w:r>
      <w:r w:rsidRPr="00DE4BD8">
        <w:rPr>
          <w:rFonts w:ascii="Times New Roman" w:hAnsi="Times New Roman" w:cs="Times New Roman"/>
          <w:sz w:val="24"/>
          <w:szCs w:val="24"/>
          <w:lang w:val="et-EE"/>
        </w:rPr>
        <w:t xml:space="preserve"> Re: [Päring#2025081310000021] [riigihanked] ELVL _ kesksete riigihangete läbiviimisest</w:t>
      </w:r>
    </w:p>
    <w:p w14:paraId="7A099390" w14:textId="77777777" w:rsidR="00DE4BD8" w:rsidRPr="00DE4BD8" w:rsidRDefault="00DE4BD8" w:rsidP="00DE4BD8">
      <w:pPr>
        <w:spacing w:line="240" w:lineRule="auto"/>
        <w:rPr>
          <w:rFonts w:ascii="Times New Roman" w:hAnsi="Times New Roman" w:cs="Times New Roman"/>
          <w:sz w:val="24"/>
          <w:szCs w:val="24"/>
          <w:lang w:val="et-EE"/>
        </w:rPr>
      </w:pPr>
    </w:p>
    <w:p w14:paraId="5C6EF8D1" w14:textId="77777777" w:rsidR="00DE4BD8" w:rsidRPr="00DE4BD8" w:rsidRDefault="00DE4BD8" w:rsidP="00DE4BD8">
      <w:pPr>
        <w:spacing w:line="240" w:lineRule="auto"/>
        <w:rPr>
          <w:rFonts w:ascii="Times New Roman" w:hAnsi="Times New Roman" w:cs="Times New Roman"/>
          <w:sz w:val="24"/>
          <w:szCs w:val="24"/>
          <w:lang w:val="et-EE"/>
        </w:rPr>
      </w:pPr>
      <w:r w:rsidRPr="00DE4BD8">
        <w:rPr>
          <w:rFonts w:ascii="Times New Roman" w:hAnsi="Times New Roman" w:cs="Times New Roman"/>
          <w:sz w:val="24"/>
          <w:szCs w:val="24"/>
          <w:lang w:val="et-EE"/>
        </w:rPr>
        <w:t>Teie 13.08.2025</w:t>
      </w:r>
      <w:r w:rsidRPr="00DE4BD8">
        <w:rPr>
          <w:rFonts w:ascii="Times New Roman" w:hAnsi="Times New Roman" w:cs="Times New Roman"/>
          <w:sz w:val="24"/>
          <w:szCs w:val="24"/>
          <w:lang w:val="et-EE"/>
        </w:rPr>
        <w:br/>
        <w:t>Meie 02.09.2025</w:t>
      </w:r>
      <w:r w:rsidRPr="00DE4BD8">
        <w:rPr>
          <w:rFonts w:ascii="Times New Roman" w:hAnsi="Times New Roman" w:cs="Times New Roman"/>
          <w:sz w:val="24"/>
          <w:szCs w:val="24"/>
          <w:lang w:val="et-EE"/>
        </w:rPr>
        <w:br/>
        <w:t> </w:t>
      </w:r>
      <w:r w:rsidRPr="00DE4BD8">
        <w:rPr>
          <w:rFonts w:ascii="Times New Roman" w:hAnsi="Times New Roman" w:cs="Times New Roman"/>
          <w:sz w:val="24"/>
          <w:szCs w:val="24"/>
          <w:lang w:val="et-EE"/>
        </w:rPr>
        <w:br/>
        <w:t>Lp Veikko Luhalaid</w:t>
      </w:r>
      <w:r w:rsidRPr="00DE4BD8">
        <w:rPr>
          <w:rFonts w:ascii="Times New Roman" w:hAnsi="Times New Roman" w:cs="Times New Roman"/>
          <w:sz w:val="24"/>
          <w:szCs w:val="24"/>
          <w:lang w:val="et-EE"/>
        </w:rPr>
        <w:br/>
      </w:r>
      <w:r w:rsidRPr="00DE4BD8">
        <w:rPr>
          <w:rFonts w:ascii="Times New Roman" w:hAnsi="Times New Roman" w:cs="Times New Roman"/>
          <w:sz w:val="24"/>
          <w:szCs w:val="24"/>
          <w:lang w:val="et-EE"/>
        </w:rPr>
        <w:br/>
        <w:t>Täname Teid pöördumise eest. Eesti Linnade ja Valdade Liit (ELVL) soovib hakata läbi viima keskseid riigihankeid ning sellega seoses soovite teada kuidas keskne hankija tuleks luua.</w:t>
      </w:r>
      <w:r w:rsidRPr="00DE4BD8">
        <w:rPr>
          <w:rFonts w:ascii="Times New Roman" w:hAnsi="Times New Roman" w:cs="Times New Roman"/>
          <w:sz w:val="24"/>
          <w:szCs w:val="24"/>
          <w:lang w:val="et-EE"/>
        </w:rPr>
        <w:br/>
      </w:r>
      <w:r w:rsidRPr="00DE4BD8">
        <w:rPr>
          <w:rFonts w:ascii="Times New Roman" w:hAnsi="Times New Roman" w:cs="Times New Roman"/>
          <w:sz w:val="24"/>
          <w:szCs w:val="24"/>
          <w:lang w:val="et-EE"/>
        </w:rPr>
        <w:br/>
        <w:t xml:space="preserve">1. Keskse hankija isik </w:t>
      </w:r>
    </w:p>
    <w:p w14:paraId="284C4D5B" w14:textId="77777777" w:rsidR="00DE4BD8" w:rsidRPr="00DE4BD8" w:rsidRDefault="00DE4BD8" w:rsidP="00DE4BD8">
      <w:pPr>
        <w:spacing w:line="240" w:lineRule="auto"/>
        <w:rPr>
          <w:rFonts w:ascii="Times New Roman" w:hAnsi="Times New Roman" w:cs="Times New Roman"/>
          <w:sz w:val="24"/>
          <w:szCs w:val="24"/>
          <w:lang w:val="et-EE"/>
        </w:rPr>
      </w:pPr>
      <w:r w:rsidRPr="00DE4BD8">
        <w:rPr>
          <w:rFonts w:ascii="Times New Roman" w:hAnsi="Times New Roman" w:cs="Times New Roman"/>
          <w:sz w:val="24"/>
          <w:szCs w:val="24"/>
          <w:lang w:val="et-EE"/>
        </w:rPr>
        <w:t>Riigihangete seaduse (RHS) § 42 lõige 7 annab kohaliku omavalitsuse üksustele ja nende asutustele õiguse volitada teist isikut enda eest riigihankeid korraldama. Selleks teiseks isikuks, ehk keskseks hankijaks, võib olla kas kohaliku omavalitsuse korralduse seaduse (KOKS) § 62 lõike 1 punkti 3 alusel moodustatud liit või muu ühendus, või ka mõni muu keskse hankijana tegutsev ühing.</w:t>
      </w:r>
    </w:p>
    <w:p w14:paraId="12407753" w14:textId="77777777" w:rsidR="00DE4BD8" w:rsidRPr="00DE4BD8" w:rsidRDefault="00DE4BD8" w:rsidP="00DE4BD8">
      <w:pPr>
        <w:spacing w:line="240" w:lineRule="auto"/>
        <w:rPr>
          <w:rFonts w:ascii="Times New Roman" w:hAnsi="Times New Roman" w:cs="Times New Roman"/>
          <w:sz w:val="24"/>
          <w:szCs w:val="24"/>
          <w:lang w:val="et-EE"/>
        </w:rPr>
      </w:pPr>
      <w:r w:rsidRPr="00DE4BD8">
        <w:rPr>
          <w:rFonts w:ascii="Times New Roman" w:hAnsi="Times New Roman" w:cs="Times New Roman"/>
          <w:sz w:val="24"/>
          <w:szCs w:val="24"/>
          <w:lang w:val="et-EE"/>
        </w:rPr>
        <w:br/>
        <w:t>Kuna ELVL on KOKS § 62 lõike 1 punkti 3 alusel moodustatud omavalitsusliit, siis vastab ta RHS § 42 lõikes 7 sätestatud keskse hankija nõuetele. </w:t>
      </w:r>
      <w:r w:rsidRPr="00DE4BD8">
        <w:rPr>
          <w:rFonts w:ascii="Times New Roman" w:hAnsi="Times New Roman" w:cs="Times New Roman"/>
          <w:sz w:val="24"/>
          <w:szCs w:val="24"/>
          <w:lang w:val="et-EE"/>
        </w:rPr>
        <w:br/>
      </w:r>
      <w:r w:rsidRPr="00DE4BD8">
        <w:rPr>
          <w:rFonts w:ascii="Times New Roman" w:hAnsi="Times New Roman" w:cs="Times New Roman"/>
          <w:sz w:val="24"/>
          <w:szCs w:val="24"/>
          <w:lang w:val="et-EE"/>
        </w:rPr>
        <w:br/>
        <w:t xml:space="preserve">2. Volitus keskse hankijana tegutsemiseks </w:t>
      </w:r>
    </w:p>
    <w:p w14:paraId="4E2E67C5" w14:textId="77777777" w:rsidR="00DE4BD8" w:rsidRPr="00DE4BD8" w:rsidRDefault="00DE4BD8" w:rsidP="00DE4BD8">
      <w:pPr>
        <w:spacing w:line="240" w:lineRule="auto"/>
        <w:rPr>
          <w:rFonts w:ascii="Times New Roman" w:hAnsi="Times New Roman" w:cs="Times New Roman"/>
          <w:sz w:val="24"/>
          <w:szCs w:val="24"/>
          <w:lang w:val="et-EE"/>
        </w:rPr>
      </w:pPr>
      <w:r w:rsidRPr="00DE4BD8">
        <w:rPr>
          <w:rFonts w:ascii="Times New Roman" w:hAnsi="Times New Roman" w:cs="Times New Roman"/>
          <w:sz w:val="24"/>
          <w:szCs w:val="24"/>
          <w:lang w:val="et-EE"/>
        </w:rPr>
        <w:t>Teine tingimus keskse hankijana tegutsemiseks on kohalike omavalitsuse üksustelt vastava volituse saamine. Tsiviilseadustiku üldosa seaduse § 118 lõike 1 kohaselt antakse volitus tahteavalduse tegemisega esindajale. Järelikult peab iga kohaliku omavalitsuse üksus ja asutus, kes soovib kasutada ELVL kui keskse hankija teenuseid, andma ühingule volituse ning keskse hankijana tegutsemiseks kõigi liikmete nimel ei piisa poolthäälteenamusega vastu võetud üldkoosoleku otsusest. Kõnealuses volituses tuleks määratleda, millises ulatuses riigihangete korraldamise ülesanne ELVL-</w:t>
      </w:r>
      <w:proofErr w:type="spellStart"/>
      <w:r w:rsidRPr="00DE4BD8">
        <w:rPr>
          <w:rFonts w:ascii="Times New Roman" w:hAnsi="Times New Roman" w:cs="Times New Roman"/>
          <w:sz w:val="24"/>
          <w:szCs w:val="24"/>
          <w:lang w:val="et-EE"/>
        </w:rPr>
        <w:t>ile</w:t>
      </w:r>
      <w:proofErr w:type="spellEnd"/>
      <w:r w:rsidRPr="00DE4BD8">
        <w:rPr>
          <w:rFonts w:ascii="Times New Roman" w:hAnsi="Times New Roman" w:cs="Times New Roman"/>
          <w:sz w:val="24"/>
          <w:szCs w:val="24"/>
          <w:lang w:val="et-EE"/>
        </w:rPr>
        <w:t xml:space="preserve"> üle antakse (nt kõik IT-hanked, teatud eeldatavat maksumust ületavad hanked </w:t>
      </w:r>
      <w:proofErr w:type="spellStart"/>
      <w:r w:rsidRPr="00DE4BD8">
        <w:rPr>
          <w:rFonts w:ascii="Times New Roman" w:hAnsi="Times New Roman" w:cs="Times New Roman"/>
          <w:sz w:val="24"/>
          <w:szCs w:val="24"/>
          <w:lang w:val="et-EE"/>
        </w:rPr>
        <w:t>vmt</w:t>
      </w:r>
      <w:proofErr w:type="spellEnd"/>
      <w:r w:rsidRPr="00DE4BD8">
        <w:rPr>
          <w:rFonts w:ascii="Times New Roman" w:hAnsi="Times New Roman" w:cs="Times New Roman"/>
          <w:sz w:val="24"/>
          <w:szCs w:val="24"/>
          <w:lang w:val="et-EE"/>
        </w:rPr>
        <w:t>).</w:t>
      </w:r>
      <w:r w:rsidRPr="00DE4BD8">
        <w:rPr>
          <w:rFonts w:ascii="Times New Roman" w:hAnsi="Times New Roman" w:cs="Times New Roman"/>
          <w:sz w:val="24"/>
          <w:szCs w:val="24"/>
          <w:lang w:val="et-EE"/>
        </w:rPr>
        <w:br/>
      </w:r>
      <w:r w:rsidRPr="00DE4BD8">
        <w:rPr>
          <w:rFonts w:ascii="Times New Roman" w:hAnsi="Times New Roman" w:cs="Times New Roman"/>
          <w:sz w:val="24"/>
          <w:szCs w:val="24"/>
          <w:lang w:val="et-EE"/>
        </w:rPr>
        <w:br/>
        <w:t xml:space="preserve">Lisaks formaalsele volitusele on otstarbekas sõlmida ELVL-i ja iga konkreetse omavalitsuse vahel ka täpsem kokkulepe (RHS § 42 lg 8), mis reguleerib praktilisi </w:t>
      </w:r>
      <w:r w:rsidRPr="00DE4BD8">
        <w:rPr>
          <w:rFonts w:ascii="Times New Roman" w:hAnsi="Times New Roman" w:cs="Times New Roman"/>
          <w:sz w:val="24"/>
          <w:szCs w:val="24"/>
          <w:lang w:val="et-EE"/>
        </w:rPr>
        <w:lastRenderedPageBreak/>
        <w:t>küsimusi, näiteks esindamine vaidlustusmenetluses, keskse hankimisega seotud kulude jaotus või tasu jmt.</w:t>
      </w:r>
    </w:p>
    <w:p w14:paraId="654FC861" w14:textId="77777777" w:rsidR="00DE4BD8" w:rsidRPr="00DE4BD8" w:rsidRDefault="00DE4BD8" w:rsidP="00DE4BD8">
      <w:pPr>
        <w:spacing w:line="240" w:lineRule="auto"/>
        <w:rPr>
          <w:rFonts w:ascii="Times New Roman" w:hAnsi="Times New Roman" w:cs="Times New Roman"/>
          <w:sz w:val="24"/>
          <w:szCs w:val="24"/>
          <w:lang w:val="et-EE"/>
        </w:rPr>
      </w:pPr>
      <w:r w:rsidRPr="00DE4BD8">
        <w:rPr>
          <w:rFonts w:ascii="Times New Roman" w:hAnsi="Times New Roman" w:cs="Times New Roman"/>
          <w:sz w:val="24"/>
          <w:szCs w:val="24"/>
          <w:lang w:val="et-EE"/>
        </w:rPr>
        <w:br/>
        <w:t>3. Isikute kaasamine, kes ei ole RHS § 5 lõike 2 punktis 2 nimetatud hankijad</w:t>
      </w:r>
      <w:r w:rsidRPr="00DE4BD8">
        <w:rPr>
          <w:rFonts w:ascii="Times New Roman" w:hAnsi="Times New Roman" w:cs="Times New Roman"/>
          <w:sz w:val="24"/>
          <w:szCs w:val="24"/>
          <w:lang w:val="et-EE"/>
        </w:rPr>
        <w:br/>
        <w:t xml:space="preserve">Teie küsimus puudutab isikuid (nt sihtasutused, mittetulundusühingud, äriühingud), kes on küll seotud kohalike omavalitsustega, kuid ei vasta täpselt § 5 lõike 2 punkti 2 definitsioonile.  </w:t>
      </w:r>
    </w:p>
    <w:p w14:paraId="40C72CF2" w14:textId="77777777" w:rsidR="00DE4BD8" w:rsidRPr="00DE4BD8" w:rsidRDefault="00DE4BD8" w:rsidP="00DE4BD8">
      <w:pPr>
        <w:spacing w:line="240" w:lineRule="auto"/>
        <w:rPr>
          <w:rFonts w:ascii="Times New Roman" w:hAnsi="Times New Roman" w:cs="Times New Roman"/>
          <w:sz w:val="24"/>
          <w:szCs w:val="24"/>
          <w:lang w:val="et-EE"/>
        </w:rPr>
      </w:pPr>
      <w:r w:rsidRPr="00DE4BD8">
        <w:rPr>
          <w:rFonts w:ascii="Times New Roman" w:hAnsi="Times New Roman" w:cs="Times New Roman"/>
          <w:sz w:val="24"/>
          <w:szCs w:val="24"/>
          <w:lang w:val="et-EE"/>
        </w:rPr>
        <w:br/>
        <w:t xml:space="preserve">Juhul, kui need isikud on siiski hankijad RHS-i tähenduses, saavad nad samuti liituda ELVL-i korraldatava keskse riigihankega RHS § 42 lõike 8 alusel, sõlmides selleks vastava kokkuleppe. Kuigi § 42 lõige 7 piiritleb osalejad § 5 lõike 2 punktis 2 nimetatud hankijatega, on § 42 lõige 8 </w:t>
      </w:r>
      <w:proofErr w:type="spellStart"/>
      <w:r w:rsidRPr="00DE4BD8">
        <w:rPr>
          <w:rFonts w:ascii="Times New Roman" w:hAnsi="Times New Roman" w:cs="Times New Roman"/>
          <w:sz w:val="24"/>
          <w:szCs w:val="24"/>
          <w:lang w:val="et-EE"/>
        </w:rPr>
        <w:t>üldkohaldatav</w:t>
      </w:r>
      <w:proofErr w:type="spellEnd"/>
      <w:r w:rsidRPr="00DE4BD8">
        <w:rPr>
          <w:rFonts w:ascii="Times New Roman" w:hAnsi="Times New Roman" w:cs="Times New Roman"/>
          <w:sz w:val="24"/>
          <w:szCs w:val="24"/>
          <w:lang w:val="et-EE"/>
        </w:rPr>
        <w:t xml:space="preserve"> ja võimaldab igal hankijal keskse hankija teenuseid kasutada.</w:t>
      </w:r>
      <w:r w:rsidRPr="00DE4BD8">
        <w:rPr>
          <w:rFonts w:ascii="Times New Roman" w:hAnsi="Times New Roman" w:cs="Times New Roman"/>
          <w:sz w:val="24"/>
          <w:szCs w:val="24"/>
          <w:lang w:val="et-EE"/>
        </w:rPr>
        <w:br/>
      </w:r>
      <w:r w:rsidRPr="00DE4BD8">
        <w:rPr>
          <w:rFonts w:ascii="Times New Roman" w:hAnsi="Times New Roman" w:cs="Times New Roman"/>
          <w:sz w:val="24"/>
          <w:szCs w:val="24"/>
          <w:lang w:val="et-EE"/>
        </w:rPr>
        <w:br/>
        <w:t>Kokkuvõttes on ELVL-</w:t>
      </w:r>
      <w:proofErr w:type="spellStart"/>
      <w:r w:rsidRPr="00DE4BD8">
        <w:rPr>
          <w:rFonts w:ascii="Times New Roman" w:hAnsi="Times New Roman" w:cs="Times New Roman"/>
          <w:sz w:val="24"/>
          <w:szCs w:val="24"/>
          <w:lang w:val="et-EE"/>
        </w:rPr>
        <w:t>il</w:t>
      </w:r>
      <w:proofErr w:type="spellEnd"/>
      <w:r w:rsidRPr="00DE4BD8">
        <w:rPr>
          <w:rFonts w:ascii="Times New Roman" w:hAnsi="Times New Roman" w:cs="Times New Roman"/>
          <w:sz w:val="24"/>
          <w:szCs w:val="24"/>
          <w:lang w:val="et-EE"/>
        </w:rPr>
        <w:t xml:space="preserve"> olemas kõik õiguslikud eeldused, et tegutseda oma liikmete ning teiste huvitatud hankijate jaoks keskse hankijana. Oluline on vormistada hankijate poolt antavad volitused.</w:t>
      </w:r>
    </w:p>
    <w:p w14:paraId="6A1A8EA0" w14:textId="3414157C" w:rsidR="00C97F7F" w:rsidRDefault="00DE4BD8" w:rsidP="00DE4BD8">
      <w:pPr>
        <w:spacing w:line="240" w:lineRule="auto"/>
        <w:rPr>
          <w:rFonts w:ascii="Times New Roman" w:hAnsi="Times New Roman" w:cs="Times New Roman"/>
          <w:sz w:val="24"/>
          <w:szCs w:val="24"/>
          <w:lang w:val="et-EE"/>
        </w:rPr>
      </w:pPr>
      <w:r w:rsidRPr="00DE4BD8">
        <w:rPr>
          <w:rFonts w:ascii="Times New Roman" w:hAnsi="Times New Roman" w:cs="Times New Roman"/>
          <w:sz w:val="24"/>
          <w:szCs w:val="24"/>
          <w:lang w:val="et-EE"/>
        </w:rPr>
        <w:br/>
        <w:t>Vastus on antud Teie päringus märgitust lähtudes.</w:t>
      </w:r>
      <w:r w:rsidRPr="00DE4BD8">
        <w:rPr>
          <w:rFonts w:ascii="Times New Roman" w:hAnsi="Times New Roman" w:cs="Times New Roman"/>
          <w:sz w:val="24"/>
          <w:szCs w:val="24"/>
          <w:lang w:val="et-EE"/>
        </w:rPr>
        <w:br/>
      </w:r>
      <w:r w:rsidRPr="00DE4BD8">
        <w:rPr>
          <w:rFonts w:ascii="Times New Roman" w:hAnsi="Times New Roman" w:cs="Times New Roman"/>
          <w:sz w:val="24"/>
          <w:szCs w:val="24"/>
          <w:lang w:val="et-EE"/>
        </w:rPr>
        <w:br/>
        <w:t>Lugupidamisega</w:t>
      </w:r>
      <w:r w:rsidRPr="00DE4BD8">
        <w:rPr>
          <w:rFonts w:ascii="Times New Roman" w:hAnsi="Times New Roman" w:cs="Times New Roman"/>
          <w:sz w:val="24"/>
          <w:szCs w:val="24"/>
          <w:lang w:val="et-EE"/>
        </w:rPr>
        <w:br/>
      </w:r>
      <w:r w:rsidRPr="00DE4BD8">
        <w:rPr>
          <w:rFonts w:ascii="Times New Roman" w:hAnsi="Times New Roman" w:cs="Times New Roman"/>
          <w:sz w:val="24"/>
          <w:szCs w:val="24"/>
          <w:lang w:val="et-EE"/>
        </w:rPr>
        <w:br/>
      </w:r>
      <w:r w:rsidRPr="00DE4BD8">
        <w:rPr>
          <w:rFonts w:ascii="Times New Roman" w:hAnsi="Times New Roman" w:cs="Times New Roman"/>
          <w:b/>
          <w:bCs/>
          <w:sz w:val="24"/>
          <w:szCs w:val="24"/>
          <w:lang w:val="et-EE"/>
        </w:rPr>
        <w:t>Madina Talu</w:t>
      </w:r>
      <w:r w:rsidRPr="00DE4BD8">
        <w:rPr>
          <w:rFonts w:ascii="Times New Roman" w:hAnsi="Times New Roman" w:cs="Times New Roman"/>
          <w:sz w:val="24"/>
          <w:szCs w:val="24"/>
          <w:lang w:val="et-EE"/>
        </w:rPr>
        <w:br/>
        <w:t>Riigi osaluspoliitika ja riigihangete osakond</w:t>
      </w:r>
      <w:r w:rsidRPr="00DE4BD8">
        <w:rPr>
          <w:rFonts w:ascii="Times New Roman" w:hAnsi="Times New Roman" w:cs="Times New Roman"/>
          <w:sz w:val="24"/>
          <w:szCs w:val="24"/>
          <w:lang w:val="et-EE"/>
        </w:rPr>
        <w:br/>
        <w:t>Rahandusministeerium</w:t>
      </w:r>
      <w:r w:rsidRPr="00DE4BD8">
        <w:rPr>
          <w:rFonts w:ascii="Times New Roman" w:hAnsi="Times New Roman" w:cs="Times New Roman"/>
          <w:sz w:val="24"/>
          <w:szCs w:val="24"/>
          <w:lang w:val="et-EE"/>
        </w:rPr>
        <w:br/>
        <w:t>tel 5885 1418</w:t>
      </w:r>
      <w:r w:rsidRPr="00DE4BD8">
        <w:rPr>
          <w:rFonts w:ascii="Times New Roman" w:hAnsi="Times New Roman" w:cs="Times New Roman"/>
          <w:sz w:val="24"/>
          <w:szCs w:val="24"/>
          <w:lang w:val="et-EE"/>
        </w:rPr>
        <w:br/>
      </w:r>
      <w:hyperlink r:id="rId12" w:tgtFrame="_blank" w:history="1">
        <w:r w:rsidRPr="00DE4BD8">
          <w:rPr>
            <w:rStyle w:val="Hperlink"/>
            <w:rFonts w:ascii="Times New Roman" w:hAnsi="Times New Roman" w:cs="Times New Roman"/>
            <w:sz w:val="24"/>
            <w:szCs w:val="24"/>
            <w:lang w:val="et-EE"/>
          </w:rPr>
          <w:t>madina.talu@fin.ee</w:t>
        </w:r>
      </w:hyperlink>
      <w:r w:rsidRPr="00DE4BD8">
        <w:rPr>
          <w:rFonts w:ascii="Times New Roman" w:hAnsi="Times New Roman" w:cs="Times New Roman"/>
          <w:sz w:val="24"/>
          <w:szCs w:val="24"/>
          <w:lang w:val="et-EE"/>
        </w:rPr>
        <w:br/>
      </w:r>
      <w:hyperlink r:id="rId13" w:tgtFrame="_blank" w:history="1">
        <w:r w:rsidRPr="00DE4BD8">
          <w:rPr>
            <w:rStyle w:val="Hperlink"/>
            <w:rFonts w:ascii="Times New Roman" w:hAnsi="Times New Roman" w:cs="Times New Roman"/>
            <w:sz w:val="24"/>
            <w:szCs w:val="24"/>
            <w:lang w:val="et-EE"/>
          </w:rPr>
          <w:t>https://www.fin.ee</w:t>
        </w:r>
      </w:hyperlink>
      <w:r w:rsidRPr="00DE4BD8">
        <w:rPr>
          <w:rFonts w:ascii="Times New Roman" w:hAnsi="Times New Roman" w:cs="Times New Roman"/>
          <w:sz w:val="24"/>
          <w:szCs w:val="24"/>
          <w:lang w:val="et-EE"/>
        </w:rPr>
        <w:t xml:space="preserve"> | Suur-Ameerika 1, 10122 Tallinn</w:t>
      </w:r>
      <w:r w:rsidRPr="00DE4BD8">
        <w:rPr>
          <w:rFonts w:ascii="Times New Roman" w:hAnsi="Times New Roman" w:cs="Times New Roman"/>
          <w:sz w:val="24"/>
          <w:szCs w:val="24"/>
          <w:lang w:val="et-EE"/>
        </w:rPr>
        <w:br/>
      </w:r>
      <w:hyperlink r:id="rId14" w:tgtFrame="_blank" w:history="1">
        <w:r w:rsidRPr="00DE4BD8">
          <w:rPr>
            <w:rStyle w:val="Hperlink"/>
            <w:rFonts w:ascii="Times New Roman" w:hAnsi="Times New Roman" w:cs="Times New Roman"/>
            <w:sz w:val="24"/>
            <w:szCs w:val="24"/>
            <w:lang w:val="et-EE"/>
          </w:rPr>
          <w:t>twitter.com/rahandus</w:t>
        </w:r>
      </w:hyperlink>
      <w:r w:rsidRPr="00DE4BD8">
        <w:rPr>
          <w:rFonts w:ascii="Times New Roman" w:hAnsi="Times New Roman" w:cs="Times New Roman"/>
          <w:sz w:val="24"/>
          <w:szCs w:val="24"/>
          <w:lang w:val="et-EE"/>
        </w:rPr>
        <w:t xml:space="preserve"> | </w:t>
      </w:r>
      <w:hyperlink r:id="rId15" w:tgtFrame="_blank" w:history="1">
        <w:r w:rsidRPr="00DE4BD8">
          <w:rPr>
            <w:rStyle w:val="Hperlink"/>
            <w:rFonts w:ascii="Times New Roman" w:hAnsi="Times New Roman" w:cs="Times New Roman"/>
            <w:sz w:val="24"/>
            <w:szCs w:val="24"/>
            <w:lang w:val="et-EE"/>
          </w:rPr>
          <w:t>blogi.fin.ee</w:t>
        </w:r>
      </w:hyperlink>
      <w:r w:rsidRPr="00DE4BD8">
        <w:rPr>
          <w:rFonts w:ascii="Times New Roman" w:hAnsi="Times New Roman" w:cs="Times New Roman"/>
          <w:sz w:val="24"/>
          <w:szCs w:val="24"/>
          <w:lang w:val="et-EE"/>
        </w:rPr>
        <w:br/>
      </w:r>
    </w:p>
    <w:sectPr w:rsidR="00C97F7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oendi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oendi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oenditpp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oenditpp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oendi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oenditpp"/>
      <w:lvlText w:val=""/>
      <w:lvlJc w:val="left"/>
      <w:pPr>
        <w:tabs>
          <w:tab w:val="num" w:pos="360"/>
        </w:tabs>
        <w:ind w:left="360" w:hanging="360"/>
      </w:pPr>
      <w:rPr>
        <w:rFonts w:ascii="Symbol" w:hAnsi="Symbol" w:hint="default"/>
      </w:rPr>
    </w:lvl>
  </w:abstractNum>
  <w:abstractNum w:abstractNumId="9" w15:restartNumberingAfterBreak="0">
    <w:nsid w:val="08D57961"/>
    <w:multiLevelType w:val="hybridMultilevel"/>
    <w:tmpl w:val="71124E4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B7174D2"/>
    <w:multiLevelType w:val="hybridMultilevel"/>
    <w:tmpl w:val="D28CDD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55785728">
    <w:abstractNumId w:val="0"/>
  </w:num>
  <w:num w:numId="2" w16cid:durableId="1116093958">
    <w:abstractNumId w:val="4"/>
  </w:num>
  <w:num w:numId="3" w16cid:durableId="1179735908">
    <w:abstractNumId w:val="5"/>
  </w:num>
  <w:num w:numId="4" w16cid:durableId="1284993837">
    <w:abstractNumId w:val="10"/>
  </w:num>
  <w:num w:numId="5" w16cid:durableId="1297181235">
    <w:abstractNumId w:val="3"/>
  </w:num>
  <w:num w:numId="6" w16cid:durableId="153882986">
    <w:abstractNumId w:val="7"/>
  </w:num>
  <w:num w:numId="7" w16cid:durableId="1570459842">
    <w:abstractNumId w:val="1"/>
  </w:num>
  <w:num w:numId="8" w16cid:durableId="1853832558">
    <w:abstractNumId w:val="2"/>
  </w:num>
  <w:num w:numId="9" w16cid:durableId="2015259523">
    <w:abstractNumId w:val="6"/>
  </w:num>
  <w:num w:numId="10" w16cid:durableId="777525198">
    <w:abstractNumId w:val="8"/>
  </w:num>
  <w:num w:numId="11" w16cid:durableId="8280133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DE3"/>
    <w:rsid w:val="0006063C"/>
    <w:rsid w:val="00083FDB"/>
    <w:rsid w:val="000F759E"/>
    <w:rsid w:val="00122560"/>
    <w:rsid w:val="0015074B"/>
    <w:rsid w:val="00263A38"/>
    <w:rsid w:val="0029639D"/>
    <w:rsid w:val="002D4D09"/>
    <w:rsid w:val="00326F90"/>
    <w:rsid w:val="0034752B"/>
    <w:rsid w:val="00422DFE"/>
    <w:rsid w:val="00447F40"/>
    <w:rsid w:val="004C71F4"/>
    <w:rsid w:val="00524F77"/>
    <w:rsid w:val="005556A5"/>
    <w:rsid w:val="00566B48"/>
    <w:rsid w:val="005948DF"/>
    <w:rsid w:val="006B2EB0"/>
    <w:rsid w:val="006F7356"/>
    <w:rsid w:val="00744FDC"/>
    <w:rsid w:val="00793663"/>
    <w:rsid w:val="008E119B"/>
    <w:rsid w:val="008E3085"/>
    <w:rsid w:val="009E00A3"/>
    <w:rsid w:val="00A371C9"/>
    <w:rsid w:val="00AA1D8D"/>
    <w:rsid w:val="00AE7868"/>
    <w:rsid w:val="00AF05E7"/>
    <w:rsid w:val="00B339E0"/>
    <w:rsid w:val="00B47730"/>
    <w:rsid w:val="00B74A64"/>
    <w:rsid w:val="00C14D69"/>
    <w:rsid w:val="00C4664D"/>
    <w:rsid w:val="00C53734"/>
    <w:rsid w:val="00C97F7F"/>
    <w:rsid w:val="00CB0664"/>
    <w:rsid w:val="00D155EF"/>
    <w:rsid w:val="00D974F6"/>
    <w:rsid w:val="00DD1D24"/>
    <w:rsid w:val="00DE4BD8"/>
    <w:rsid w:val="00E95C16"/>
    <w:rsid w:val="00EE1575"/>
    <w:rsid w:val="00F5343A"/>
    <w:rsid w:val="00F74BCC"/>
    <w:rsid w:val="00FC693F"/>
    <w:rsid w:val="00FC7B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72735B"/>
  <w14:defaultImageDpi w14:val="300"/>
  <w15:docId w15:val="{4989D346-7081-47BE-A083-FD283FDA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C693F"/>
  </w:style>
  <w:style w:type="paragraph" w:styleId="Pealkiri1">
    <w:name w:val="heading 1"/>
    <w:basedOn w:val="Normaallaad"/>
    <w:next w:val="Normaallaad"/>
    <w:link w:val="Pealkiri1Mr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Pealkiri9">
    <w:name w:val="heading 9"/>
    <w:basedOn w:val="Normaallaad"/>
    <w:next w:val="Normaallaad"/>
    <w:link w:val="Pealkiri9Mr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618BF"/>
    <w:pPr>
      <w:tabs>
        <w:tab w:val="center" w:pos="4680"/>
        <w:tab w:val="right" w:pos="9360"/>
      </w:tabs>
      <w:spacing w:after="0" w:line="240" w:lineRule="auto"/>
    </w:pPr>
  </w:style>
  <w:style w:type="character" w:customStyle="1" w:styleId="PisMrk">
    <w:name w:val="Päis Märk"/>
    <w:basedOn w:val="Liguvaikefont"/>
    <w:link w:val="Pis"/>
    <w:uiPriority w:val="99"/>
    <w:rsid w:val="00E618BF"/>
  </w:style>
  <w:style w:type="paragraph" w:styleId="Jalus">
    <w:name w:val="footer"/>
    <w:basedOn w:val="Normaallaad"/>
    <w:link w:val="JalusMrk"/>
    <w:uiPriority w:val="99"/>
    <w:unhideWhenUsed/>
    <w:rsid w:val="00E618BF"/>
    <w:pPr>
      <w:tabs>
        <w:tab w:val="center" w:pos="4680"/>
        <w:tab w:val="right" w:pos="9360"/>
      </w:tabs>
      <w:spacing w:after="0" w:line="240" w:lineRule="auto"/>
    </w:pPr>
  </w:style>
  <w:style w:type="character" w:customStyle="1" w:styleId="JalusMrk">
    <w:name w:val="Jalus Märk"/>
    <w:basedOn w:val="Liguvaikefont"/>
    <w:link w:val="Jalus"/>
    <w:uiPriority w:val="99"/>
    <w:rsid w:val="00E618BF"/>
  </w:style>
  <w:style w:type="paragraph" w:styleId="Vahedeta">
    <w:name w:val="No Spacing"/>
    <w:uiPriority w:val="1"/>
    <w:qFormat/>
    <w:rsid w:val="00FC693F"/>
    <w:pPr>
      <w:spacing w:after="0" w:line="240" w:lineRule="auto"/>
    </w:pPr>
  </w:style>
  <w:style w:type="character" w:customStyle="1" w:styleId="Pealkiri1Mrk">
    <w:name w:val="Pealkiri 1 Märk"/>
    <w:basedOn w:val="Liguvaikefont"/>
    <w:link w:val="Pealkiri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FC693F"/>
    <w:rPr>
      <w:rFonts w:asciiTheme="majorHAnsi" w:eastAsiaTheme="majorEastAsia" w:hAnsiTheme="majorHAnsi" w:cstheme="majorBidi"/>
      <w:b/>
      <w:bCs/>
      <w:color w:val="4F81BD" w:themeColor="accent1"/>
      <w:sz w:val="26"/>
      <w:szCs w:val="26"/>
    </w:rPr>
  </w:style>
  <w:style w:type="character" w:customStyle="1" w:styleId="Pealkiri3Mrk">
    <w:name w:val="Pealkiri 3 Märk"/>
    <w:basedOn w:val="Liguvaikefont"/>
    <w:link w:val="Pealkiri3"/>
    <w:uiPriority w:val="9"/>
    <w:rsid w:val="00FC693F"/>
    <w:rPr>
      <w:rFonts w:asciiTheme="majorHAnsi" w:eastAsiaTheme="majorEastAsia" w:hAnsiTheme="majorHAnsi" w:cstheme="majorBidi"/>
      <w:b/>
      <w:bCs/>
      <w:color w:val="4F81BD" w:themeColor="accent1"/>
    </w:rPr>
  </w:style>
  <w:style w:type="paragraph" w:styleId="Pealkiri">
    <w:name w:val="Title"/>
    <w:basedOn w:val="Normaallaad"/>
    <w:next w:val="Normaallaad"/>
    <w:link w:val="PealkiriMr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apealkiri">
    <w:name w:val="Subtitle"/>
    <w:basedOn w:val="Normaallaad"/>
    <w:next w:val="Normaallaad"/>
    <w:link w:val="AlapealkiriMr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pealkiriMrk">
    <w:name w:val="Alapealkiri Märk"/>
    <w:basedOn w:val="Liguvaikefont"/>
    <w:link w:val="Alapealkiri"/>
    <w:uiPriority w:val="11"/>
    <w:rsid w:val="00FC693F"/>
    <w:rPr>
      <w:rFonts w:asciiTheme="majorHAnsi" w:eastAsiaTheme="majorEastAsia" w:hAnsiTheme="majorHAnsi" w:cstheme="majorBidi"/>
      <w:i/>
      <w:iCs/>
      <w:color w:val="4F81BD" w:themeColor="accent1"/>
      <w:spacing w:val="15"/>
      <w:sz w:val="24"/>
      <w:szCs w:val="24"/>
    </w:rPr>
  </w:style>
  <w:style w:type="paragraph" w:styleId="Loendilik">
    <w:name w:val="List Paragraph"/>
    <w:basedOn w:val="Normaallaad"/>
    <w:uiPriority w:val="34"/>
    <w:qFormat/>
    <w:rsid w:val="00FC693F"/>
    <w:pPr>
      <w:ind w:left="720"/>
      <w:contextualSpacing/>
    </w:pPr>
  </w:style>
  <w:style w:type="paragraph" w:styleId="Kehatekst">
    <w:name w:val="Body Text"/>
    <w:basedOn w:val="Normaallaad"/>
    <w:link w:val="KehatekstMrk"/>
    <w:uiPriority w:val="99"/>
    <w:unhideWhenUsed/>
    <w:rsid w:val="00AA1D8D"/>
    <w:pPr>
      <w:spacing w:after="120"/>
    </w:pPr>
  </w:style>
  <w:style w:type="character" w:customStyle="1" w:styleId="KehatekstMrk">
    <w:name w:val="Kehatekst Märk"/>
    <w:basedOn w:val="Liguvaikefont"/>
    <w:link w:val="Kehatekst"/>
    <w:uiPriority w:val="99"/>
    <w:rsid w:val="00AA1D8D"/>
  </w:style>
  <w:style w:type="paragraph" w:styleId="Kehatekst2">
    <w:name w:val="Body Text 2"/>
    <w:basedOn w:val="Normaallaad"/>
    <w:link w:val="Kehatekst2Mrk"/>
    <w:uiPriority w:val="99"/>
    <w:unhideWhenUsed/>
    <w:rsid w:val="00AA1D8D"/>
    <w:pPr>
      <w:spacing w:after="120" w:line="480" w:lineRule="auto"/>
    </w:pPr>
  </w:style>
  <w:style w:type="character" w:customStyle="1" w:styleId="Kehatekst2Mrk">
    <w:name w:val="Kehatekst 2 Märk"/>
    <w:basedOn w:val="Liguvaikefont"/>
    <w:link w:val="Kehatekst2"/>
    <w:uiPriority w:val="99"/>
    <w:rsid w:val="00AA1D8D"/>
  </w:style>
  <w:style w:type="paragraph" w:styleId="Kehatekst3">
    <w:name w:val="Body Text 3"/>
    <w:basedOn w:val="Normaallaad"/>
    <w:link w:val="Kehatekst3Mrk"/>
    <w:uiPriority w:val="99"/>
    <w:unhideWhenUsed/>
    <w:rsid w:val="00AA1D8D"/>
    <w:pPr>
      <w:spacing w:after="120"/>
    </w:pPr>
    <w:rPr>
      <w:sz w:val="16"/>
      <w:szCs w:val="16"/>
    </w:rPr>
  </w:style>
  <w:style w:type="character" w:customStyle="1" w:styleId="Kehatekst3Mrk">
    <w:name w:val="Kehatekst 3 Märk"/>
    <w:basedOn w:val="Liguvaikefont"/>
    <w:link w:val="Kehatekst3"/>
    <w:uiPriority w:val="99"/>
    <w:rsid w:val="00AA1D8D"/>
    <w:rPr>
      <w:sz w:val="16"/>
      <w:szCs w:val="16"/>
    </w:rPr>
  </w:style>
  <w:style w:type="paragraph" w:styleId="Loend">
    <w:name w:val="List"/>
    <w:basedOn w:val="Normaallaad"/>
    <w:uiPriority w:val="99"/>
    <w:unhideWhenUsed/>
    <w:rsid w:val="00AA1D8D"/>
    <w:pPr>
      <w:ind w:left="360" w:hanging="360"/>
      <w:contextualSpacing/>
    </w:pPr>
  </w:style>
  <w:style w:type="paragraph" w:styleId="Loend2">
    <w:name w:val="List 2"/>
    <w:basedOn w:val="Normaallaad"/>
    <w:uiPriority w:val="99"/>
    <w:unhideWhenUsed/>
    <w:rsid w:val="00326F90"/>
    <w:pPr>
      <w:ind w:left="720" w:hanging="360"/>
      <w:contextualSpacing/>
    </w:pPr>
  </w:style>
  <w:style w:type="paragraph" w:styleId="Loend3">
    <w:name w:val="List 3"/>
    <w:basedOn w:val="Normaallaad"/>
    <w:uiPriority w:val="99"/>
    <w:unhideWhenUsed/>
    <w:rsid w:val="00326F90"/>
    <w:pPr>
      <w:ind w:left="1080" w:hanging="360"/>
      <w:contextualSpacing/>
    </w:pPr>
  </w:style>
  <w:style w:type="paragraph" w:styleId="Loenditpp">
    <w:name w:val="List Bullet"/>
    <w:basedOn w:val="Normaallaad"/>
    <w:uiPriority w:val="99"/>
    <w:unhideWhenUsed/>
    <w:rsid w:val="00326F90"/>
    <w:pPr>
      <w:numPr>
        <w:numId w:val="10"/>
      </w:numPr>
      <w:contextualSpacing/>
    </w:pPr>
  </w:style>
  <w:style w:type="paragraph" w:styleId="Loenditpp2">
    <w:name w:val="List Bullet 2"/>
    <w:basedOn w:val="Normaallaad"/>
    <w:uiPriority w:val="99"/>
    <w:unhideWhenUsed/>
    <w:rsid w:val="00326F90"/>
    <w:pPr>
      <w:numPr>
        <w:numId w:val="9"/>
      </w:numPr>
      <w:contextualSpacing/>
    </w:pPr>
  </w:style>
  <w:style w:type="paragraph" w:styleId="Loenditpp3">
    <w:name w:val="List Bullet 3"/>
    <w:basedOn w:val="Normaallaad"/>
    <w:uiPriority w:val="99"/>
    <w:unhideWhenUsed/>
    <w:rsid w:val="00326F90"/>
    <w:pPr>
      <w:numPr>
        <w:numId w:val="3"/>
      </w:numPr>
      <w:contextualSpacing/>
    </w:pPr>
  </w:style>
  <w:style w:type="paragraph" w:styleId="Loendinumber">
    <w:name w:val="List Number"/>
    <w:basedOn w:val="Normaallaad"/>
    <w:uiPriority w:val="99"/>
    <w:unhideWhenUsed/>
    <w:rsid w:val="00326F90"/>
    <w:pPr>
      <w:numPr>
        <w:numId w:val="6"/>
      </w:numPr>
      <w:contextualSpacing/>
    </w:pPr>
  </w:style>
  <w:style w:type="paragraph" w:styleId="Loendinumber2">
    <w:name w:val="List Number 2"/>
    <w:basedOn w:val="Normaallaad"/>
    <w:uiPriority w:val="99"/>
    <w:unhideWhenUsed/>
    <w:rsid w:val="0029639D"/>
    <w:pPr>
      <w:numPr>
        <w:numId w:val="5"/>
      </w:numPr>
      <w:contextualSpacing/>
    </w:pPr>
  </w:style>
  <w:style w:type="paragraph" w:styleId="Loendinumber3">
    <w:name w:val="List Number 3"/>
    <w:basedOn w:val="Normaallaad"/>
    <w:uiPriority w:val="99"/>
    <w:unhideWhenUsed/>
    <w:rsid w:val="0029639D"/>
    <w:pPr>
      <w:numPr>
        <w:numId w:val="8"/>
      </w:numPr>
      <w:contextualSpacing/>
    </w:pPr>
  </w:style>
  <w:style w:type="paragraph" w:styleId="Loendijtk">
    <w:name w:val="List Continue"/>
    <w:basedOn w:val="Normaallaad"/>
    <w:uiPriority w:val="99"/>
    <w:unhideWhenUsed/>
    <w:rsid w:val="0029639D"/>
    <w:pPr>
      <w:spacing w:after="120"/>
      <w:ind w:left="360"/>
      <w:contextualSpacing/>
    </w:pPr>
  </w:style>
  <w:style w:type="paragraph" w:styleId="Loendijtk2">
    <w:name w:val="List Continue 2"/>
    <w:basedOn w:val="Normaallaad"/>
    <w:uiPriority w:val="99"/>
    <w:unhideWhenUsed/>
    <w:rsid w:val="0029639D"/>
    <w:pPr>
      <w:spacing w:after="120"/>
      <w:ind w:left="720"/>
      <w:contextualSpacing/>
    </w:pPr>
  </w:style>
  <w:style w:type="paragraph" w:styleId="Loendijtk3">
    <w:name w:val="List Continue 3"/>
    <w:basedOn w:val="Normaallaad"/>
    <w:uiPriority w:val="99"/>
    <w:unhideWhenUsed/>
    <w:rsid w:val="0029639D"/>
    <w:pPr>
      <w:spacing w:after="120"/>
      <w:ind w:left="1080"/>
      <w:contextualSpacing/>
    </w:pPr>
  </w:style>
  <w:style w:type="paragraph" w:styleId="Makrotekst">
    <w:name w:val="macro"/>
    <w:link w:val="MakrotekstMr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Mrk">
    <w:name w:val="Makrotekst Märk"/>
    <w:basedOn w:val="Liguvaikefont"/>
    <w:link w:val="Makrotekst"/>
    <w:uiPriority w:val="99"/>
    <w:rsid w:val="0029639D"/>
    <w:rPr>
      <w:rFonts w:ascii="Courier" w:hAnsi="Courier"/>
      <w:sz w:val="20"/>
      <w:szCs w:val="20"/>
    </w:rPr>
  </w:style>
  <w:style w:type="paragraph" w:styleId="Tsitaat">
    <w:name w:val="Quote"/>
    <w:basedOn w:val="Normaallaad"/>
    <w:next w:val="Normaallaad"/>
    <w:link w:val="TsitaatMrk"/>
    <w:uiPriority w:val="29"/>
    <w:qFormat/>
    <w:rsid w:val="00FC693F"/>
    <w:rPr>
      <w:i/>
      <w:iCs/>
      <w:color w:val="000000" w:themeColor="text1"/>
    </w:rPr>
  </w:style>
  <w:style w:type="character" w:customStyle="1" w:styleId="TsitaatMrk">
    <w:name w:val="Tsitaat Märk"/>
    <w:basedOn w:val="Liguvaikefont"/>
    <w:link w:val="Tsitaat"/>
    <w:uiPriority w:val="29"/>
    <w:rsid w:val="00FC693F"/>
    <w:rPr>
      <w:i/>
      <w:iCs/>
      <w:color w:val="000000" w:themeColor="text1"/>
    </w:rPr>
  </w:style>
  <w:style w:type="character" w:customStyle="1" w:styleId="Pealkiri4Mrk">
    <w:name w:val="Pealkiri 4 Märk"/>
    <w:basedOn w:val="Liguvaikefont"/>
    <w:link w:val="Pealkiri4"/>
    <w:uiPriority w:val="9"/>
    <w:semiHidden/>
    <w:rsid w:val="00FC693F"/>
    <w:rPr>
      <w:rFonts w:asciiTheme="majorHAnsi" w:eastAsiaTheme="majorEastAsia" w:hAnsiTheme="majorHAnsi" w:cstheme="majorBidi"/>
      <w:b/>
      <w:bCs/>
      <w:i/>
      <w:iCs/>
      <w:color w:val="4F81BD" w:themeColor="accent1"/>
    </w:rPr>
  </w:style>
  <w:style w:type="character" w:customStyle="1" w:styleId="Pealkiri5Mrk">
    <w:name w:val="Pealkiri 5 Märk"/>
    <w:basedOn w:val="Liguvaikefont"/>
    <w:link w:val="Pealkiri5"/>
    <w:uiPriority w:val="9"/>
    <w:semiHidden/>
    <w:rsid w:val="00FC693F"/>
    <w:rPr>
      <w:rFonts w:asciiTheme="majorHAnsi" w:eastAsiaTheme="majorEastAsia" w:hAnsiTheme="majorHAnsi" w:cstheme="majorBidi"/>
      <w:color w:val="243F60" w:themeColor="accent1" w:themeShade="7F"/>
    </w:rPr>
  </w:style>
  <w:style w:type="character" w:customStyle="1" w:styleId="Pealkiri6Mrk">
    <w:name w:val="Pealkiri 6 Märk"/>
    <w:basedOn w:val="Liguvaikefont"/>
    <w:link w:val="Pealkiri6"/>
    <w:uiPriority w:val="9"/>
    <w:semiHidden/>
    <w:rsid w:val="00FC693F"/>
    <w:rPr>
      <w:rFonts w:asciiTheme="majorHAnsi" w:eastAsiaTheme="majorEastAsia" w:hAnsiTheme="majorHAnsi" w:cstheme="majorBidi"/>
      <w:i/>
      <w:iCs/>
      <w:color w:val="243F60" w:themeColor="accent1" w:themeShade="7F"/>
    </w:rPr>
  </w:style>
  <w:style w:type="character" w:customStyle="1" w:styleId="Pealkiri7Mrk">
    <w:name w:val="Pealkiri 7 Märk"/>
    <w:basedOn w:val="Liguvaikefont"/>
    <w:link w:val="Pealkiri7"/>
    <w:uiPriority w:val="9"/>
    <w:semiHidden/>
    <w:rsid w:val="00FC693F"/>
    <w:rPr>
      <w:rFonts w:asciiTheme="majorHAnsi" w:eastAsiaTheme="majorEastAsia" w:hAnsiTheme="majorHAnsi" w:cstheme="majorBidi"/>
      <w:i/>
      <w:iCs/>
      <w:color w:val="404040" w:themeColor="text1" w:themeTint="BF"/>
    </w:rPr>
  </w:style>
  <w:style w:type="character" w:customStyle="1" w:styleId="Pealkiri8Mrk">
    <w:name w:val="Pealkiri 8 Märk"/>
    <w:basedOn w:val="Liguvaikefont"/>
    <w:link w:val="Pealkiri8"/>
    <w:uiPriority w:val="9"/>
    <w:semiHidden/>
    <w:rsid w:val="00FC693F"/>
    <w:rPr>
      <w:rFonts w:asciiTheme="majorHAnsi" w:eastAsiaTheme="majorEastAsia" w:hAnsiTheme="majorHAnsi" w:cstheme="majorBidi"/>
      <w:color w:val="4F81BD" w:themeColor="accent1"/>
      <w:sz w:val="20"/>
      <w:szCs w:val="20"/>
    </w:rPr>
  </w:style>
  <w:style w:type="character" w:customStyle="1" w:styleId="Pealkiri9Mrk">
    <w:name w:val="Pealkiri 9 Märk"/>
    <w:basedOn w:val="Liguvaikefont"/>
    <w:link w:val="Pealkiri9"/>
    <w:uiPriority w:val="9"/>
    <w:semiHidden/>
    <w:rsid w:val="00FC693F"/>
    <w:rPr>
      <w:rFonts w:asciiTheme="majorHAnsi" w:eastAsiaTheme="majorEastAsia" w:hAnsiTheme="majorHAnsi" w:cstheme="majorBidi"/>
      <w:i/>
      <w:iCs/>
      <w:color w:val="404040" w:themeColor="text1" w:themeTint="BF"/>
      <w:sz w:val="20"/>
      <w:szCs w:val="20"/>
    </w:rPr>
  </w:style>
  <w:style w:type="paragraph" w:styleId="Pealdis">
    <w:name w:val="caption"/>
    <w:basedOn w:val="Normaallaad"/>
    <w:next w:val="Normaallaad"/>
    <w:uiPriority w:val="35"/>
    <w:semiHidden/>
    <w:unhideWhenUsed/>
    <w:qFormat/>
    <w:rsid w:val="00FC693F"/>
    <w:pPr>
      <w:spacing w:line="240" w:lineRule="auto"/>
    </w:pPr>
    <w:rPr>
      <w:b/>
      <w:bCs/>
      <w:color w:val="4F81BD" w:themeColor="accent1"/>
      <w:sz w:val="18"/>
      <w:szCs w:val="18"/>
    </w:rPr>
  </w:style>
  <w:style w:type="character" w:styleId="Tugev">
    <w:name w:val="Strong"/>
    <w:basedOn w:val="Liguvaikefont"/>
    <w:uiPriority w:val="22"/>
    <w:qFormat/>
    <w:rsid w:val="00FC693F"/>
    <w:rPr>
      <w:b/>
      <w:bCs/>
    </w:rPr>
  </w:style>
  <w:style w:type="character" w:styleId="Rhutus">
    <w:name w:val="Emphasis"/>
    <w:basedOn w:val="Liguvaikefont"/>
    <w:uiPriority w:val="20"/>
    <w:qFormat/>
    <w:rsid w:val="00FC693F"/>
    <w:rPr>
      <w:i/>
      <w:iCs/>
    </w:rPr>
  </w:style>
  <w:style w:type="paragraph" w:styleId="Selgeltmrgatavtsitaat">
    <w:name w:val="Intense Quote"/>
    <w:basedOn w:val="Normaallaad"/>
    <w:next w:val="Normaallaad"/>
    <w:link w:val="SelgeltmrgatavtsitaatMr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FC693F"/>
    <w:rPr>
      <w:b/>
      <w:bCs/>
      <w:i/>
      <w:iCs/>
      <w:color w:val="4F81BD" w:themeColor="accent1"/>
    </w:rPr>
  </w:style>
  <w:style w:type="character" w:styleId="Vaevumrgatavrhutus">
    <w:name w:val="Subtle Emphasis"/>
    <w:basedOn w:val="Liguvaikefont"/>
    <w:uiPriority w:val="19"/>
    <w:qFormat/>
    <w:rsid w:val="00FC693F"/>
    <w:rPr>
      <w:i/>
      <w:iCs/>
      <w:color w:val="808080" w:themeColor="text1" w:themeTint="7F"/>
    </w:rPr>
  </w:style>
  <w:style w:type="character" w:styleId="Selgeltmrgatavrhutus">
    <w:name w:val="Intense Emphasis"/>
    <w:basedOn w:val="Liguvaikefont"/>
    <w:uiPriority w:val="21"/>
    <w:qFormat/>
    <w:rsid w:val="00FC693F"/>
    <w:rPr>
      <w:b/>
      <w:bCs/>
      <w:i/>
      <w:iCs/>
      <w:color w:val="4F81BD" w:themeColor="accent1"/>
    </w:rPr>
  </w:style>
  <w:style w:type="character" w:styleId="Vaevumrgatavviide">
    <w:name w:val="Subtle Reference"/>
    <w:basedOn w:val="Liguvaikefont"/>
    <w:uiPriority w:val="31"/>
    <w:qFormat/>
    <w:rsid w:val="00FC693F"/>
    <w:rPr>
      <w:smallCaps/>
      <w:color w:val="C0504D" w:themeColor="accent2"/>
      <w:u w:val="single"/>
    </w:rPr>
  </w:style>
  <w:style w:type="character" w:styleId="Selgeltmrgatavviide">
    <w:name w:val="Intense Reference"/>
    <w:basedOn w:val="Liguvaikefont"/>
    <w:uiPriority w:val="32"/>
    <w:qFormat/>
    <w:rsid w:val="00FC693F"/>
    <w:rPr>
      <w:b/>
      <w:bCs/>
      <w:smallCaps/>
      <w:color w:val="C0504D" w:themeColor="accent2"/>
      <w:spacing w:val="5"/>
      <w:u w:val="single"/>
    </w:rPr>
  </w:style>
  <w:style w:type="character" w:styleId="Raamatupealkiri">
    <w:name w:val="Book Title"/>
    <w:basedOn w:val="Liguvaikefont"/>
    <w:uiPriority w:val="33"/>
    <w:qFormat/>
    <w:rsid w:val="00FC693F"/>
    <w:rPr>
      <w:b/>
      <w:bCs/>
      <w:smallCaps/>
      <w:spacing w:val="5"/>
    </w:rPr>
  </w:style>
  <w:style w:type="paragraph" w:styleId="Sisukorrapealkiri">
    <w:name w:val="TOC Heading"/>
    <w:basedOn w:val="Pealkiri1"/>
    <w:next w:val="Normaallaad"/>
    <w:uiPriority w:val="39"/>
    <w:semiHidden/>
    <w:unhideWhenUsed/>
    <w:qFormat/>
    <w:rsid w:val="00FC693F"/>
    <w:pPr>
      <w:outlineLvl w:val="9"/>
    </w:pPr>
  </w:style>
  <w:style w:type="table" w:styleId="Kontuurtabel">
    <w:name w:val="Table Grid"/>
    <w:basedOn w:val="Normaal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evarjustus">
    <w:name w:val="Light Shading"/>
    <w:basedOn w:val="Normaal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evarjustusrhk1">
    <w:name w:val="Light Shading Accent 1"/>
    <w:basedOn w:val="Normaal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3">
    <w:name w:val="Light Shading Accent 3"/>
    <w:basedOn w:val="Normaal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evarjustusrhk4">
    <w:name w:val="Light Shading Accent 4"/>
    <w:basedOn w:val="Normaal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evarjustusrhk5">
    <w:name w:val="Light Shading Accent 5"/>
    <w:basedOn w:val="Normaal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evarjustusrhk6">
    <w:name w:val="Light Shading Accent 6"/>
    <w:basedOn w:val="Normaal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eloend">
    <w:name w:val="Light List"/>
    <w:basedOn w:val="Normaal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eloendrhk1">
    <w:name w:val="Light List Accent 1"/>
    <w:basedOn w:val="Normaal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eloendrhk2">
    <w:name w:val="Light List Accent 2"/>
    <w:basedOn w:val="Normaal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eloendrhk3">
    <w:name w:val="Light List Accent 3"/>
    <w:basedOn w:val="Normaal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eloendrhk4">
    <w:name w:val="Light List Accent 4"/>
    <w:basedOn w:val="Normaal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eloendrhk5">
    <w:name w:val="Light List Accent 5"/>
    <w:basedOn w:val="Normaal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eloendrhk6">
    <w:name w:val="Light List Accent 6"/>
    <w:basedOn w:val="Normaal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ekoordinaatvrk">
    <w:name w:val="Light Grid"/>
    <w:basedOn w:val="Normaal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ekoordinaatvrkrhk1">
    <w:name w:val="Light Grid Accent 1"/>
    <w:basedOn w:val="Normaal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ekoordinaatvrkrhk2">
    <w:name w:val="Light Grid Accent 2"/>
    <w:basedOn w:val="Normaal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ekoordinaatvrkrhk3">
    <w:name w:val="Light Grid Accent 3"/>
    <w:basedOn w:val="Normaal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ekoordinaatvrkrhk4">
    <w:name w:val="Light Grid Accent 4"/>
    <w:basedOn w:val="Normaal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ekoordinaatvrkrhk5">
    <w:name w:val="Light Grid Accent 5"/>
    <w:basedOn w:val="Normaal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ekoordinaatvrkrhk6">
    <w:name w:val="Light Grid Accent 6"/>
    <w:basedOn w:val="Normaal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eskminevarjustus1">
    <w:name w:val="Medium Shading 1"/>
    <w:basedOn w:val="Normaal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eskminevarjustus1rhk1">
    <w:name w:val="Medium Shading 1 Accent 1"/>
    <w:basedOn w:val="Normaal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eskminevarjustus1rhk2">
    <w:name w:val="Medium Shading 1 Accent 2"/>
    <w:basedOn w:val="Normaal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eskminevarjustus1rhk3">
    <w:name w:val="Medium Shading 1 Accent 3"/>
    <w:basedOn w:val="Normaal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eskminevarjustus1rhk4">
    <w:name w:val="Medium Shading 1 Accent 4"/>
    <w:basedOn w:val="Normaal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eskminevarjustus1rhk5">
    <w:name w:val="Medium Shading 1 Accent 5"/>
    <w:basedOn w:val="Normaal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eskminevarjustus1rhk6">
    <w:name w:val="Medium Shading 1 Accent 6"/>
    <w:basedOn w:val="Normaal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eskminevarjustus2">
    <w:name w:val="Medium Shading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1">
    <w:name w:val="Medium Shading 2 Accent 1"/>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2">
    <w:name w:val="Medium Shading 2 Accent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3">
    <w:name w:val="Medium Shading 2 Accent 3"/>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4">
    <w:name w:val="Medium Shading 2 Accent 4"/>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5">
    <w:name w:val="Medium Shading 2 Accent 5"/>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6">
    <w:name w:val="Medium Shading 2 Accent 6"/>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loend1">
    <w:name w:val="Medium List 1"/>
    <w:basedOn w:val="Normaal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eskmineloend1rhk1">
    <w:name w:val="Medium List 1 Accent 1"/>
    <w:basedOn w:val="Normaal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eskmineloend1rhk2">
    <w:name w:val="Medium List 1 Accent 2"/>
    <w:basedOn w:val="Normaal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eskmineloend1rhk3">
    <w:name w:val="Medium List 1 Accent 3"/>
    <w:basedOn w:val="Normaal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eskmineloend1rhk4">
    <w:name w:val="Medium List 1 Accent 4"/>
    <w:basedOn w:val="Normaal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eskmineloend1rhk5">
    <w:name w:val="Medium List 1 Accent 5"/>
    <w:basedOn w:val="Normaal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eskmineloend1rhk6">
    <w:name w:val="Medium List 1 Accent 6"/>
    <w:basedOn w:val="Normaal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eskmineloend2">
    <w:name w:val="Medium Lis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1">
    <w:name w:val="Medium List 2 Accent 1"/>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2">
    <w:name w:val="Medium List 2 Accen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3">
    <w:name w:val="Medium List 2 Accent 3"/>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4">
    <w:name w:val="Medium List 2 Accent 4"/>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5">
    <w:name w:val="Medium List 2 Accent 5"/>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6">
    <w:name w:val="Medium List 2 Accent 6"/>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koordinaatvrk1">
    <w:name w:val="Medium Grid 1"/>
    <w:basedOn w:val="Normaal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eskminekoordinaatvrk1rhk1">
    <w:name w:val="Medium Grid 1 Accent 1"/>
    <w:basedOn w:val="Normaal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eskminekoordinaatvrk1rhk2">
    <w:name w:val="Medium Grid 1 Accent 2"/>
    <w:basedOn w:val="Normaal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eskminekoordinaatvrk1rhk3">
    <w:name w:val="Medium Grid 1 Accent 3"/>
    <w:basedOn w:val="Normaal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eskminekoordinaatvrk1rhk4">
    <w:name w:val="Medium Grid 1 Accent 4"/>
    <w:basedOn w:val="Normaal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eskminekoordinaatvrk1rhk5">
    <w:name w:val="Medium Grid 1 Accent 5"/>
    <w:basedOn w:val="Normaal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eskminekoordinaatvrk1rhk6">
    <w:name w:val="Medium Grid 1 Accent 6"/>
    <w:basedOn w:val="Normaal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eskminekoordinaatvrk2">
    <w:name w:val="Medium Grid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eskminekoordinaatvrk2rhk1">
    <w:name w:val="Medium Grid 2 Accent 1"/>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eskminekoordinaatvrk2rhk2">
    <w:name w:val="Medium Grid 2 Accent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eskminekoordinaatvrk2rhk3">
    <w:name w:val="Medium Grid 2 Accent 3"/>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eskminekoordinaatvrk2rhk4">
    <w:name w:val="Medium Grid 2 Accent 4"/>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eskminekoordinaatvrk2rhk5">
    <w:name w:val="Medium Grid 2 Accent 5"/>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eskminekoordinaatvrk2rhk6">
    <w:name w:val="Medium Grid 2 Accent 6"/>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eskminekoordinaatvrk3">
    <w:name w:val="Medium Grid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eskminekoordinaatvrk3rhk1">
    <w:name w:val="Medium Grid 3 Accent 1"/>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eskminekoordinaatvrk3rhk2">
    <w:name w:val="Medium Grid 3 Accent 2"/>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eskminekoordinaatvrk3rhk3">
    <w:name w:val="Medium Grid 3 Accent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eskminekoordinaatvrk3rhk4">
    <w:name w:val="Medium Grid 3 Accent 4"/>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eskminekoordinaatvrk3rhk5">
    <w:name w:val="Medium Grid 3 Accent 5"/>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eskminekoordinaatvrk3rhk6">
    <w:name w:val="Medium Grid 3 Accent 6"/>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eloend">
    <w:name w:val="Dark List"/>
    <w:basedOn w:val="Normaal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eloendrhk1">
    <w:name w:val="Dark List Accent 1"/>
    <w:basedOn w:val="Normaal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eloendrhk2">
    <w:name w:val="Dark List Accent 2"/>
    <w:basedOn w:val="Normaal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eloendrhk3">
    <w:name w:val="Dark List Accent 3"/>
    <w:basedOn w:val="Normaal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eloendrhk4">
    <w:name w:val="Dark List Accent 4"/>
    <w:basedOn w:val="Normaal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eloendrhk5">
    <w:name w:val="Dark List Accent 5"/>
    <w:basedOn w:val="Normaal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eloendrhk6">
    <w:name w:val="Dark List Accent 6"/>
    <w:basedOn w:val="Normaal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vilinevarjustus">
    <w:name w:val="Colorful Shading"/>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vilinevarjustusrhk1">
    <w:name w:val="Colorful Shading Accent 1"/>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vilinevarjustusrhk2">
    <w:name w:val="Colorful Shading Accent 2"/>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vilinevarjustusrhk3">
    <w:name w:val="Colorful Shading Accent 3"/>
    <w:basedOn w:val="Normaal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vilinevarjustusrhk4">
    <w:name w:val="Colorful Shading Accent 4"/>
    <w:basedOn w:val="Normaal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vilinevarjustusrhk5">
    <w:name w:val="Colorful Shading Accent 5"/>
    <w:basedOn w:val="Normaal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vilinevarjustusrhk6">
    <w:name w:val="Colorful Shading Accent 6"/>
    <w:basedOn w:val="Normaal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vilineloend">
    <w:name w:val="Colorful List"/>
    <w:basedOn w:val="Normaal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vilineloendrhk1">
    <w:name w:val="Colorful List Accent 1"/>
    <w:basedOn w:val="Normaal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vilineloendrhk2">
    <w:name w:val="Colorful List Accent 2"/>
    <w:basedOn w:val="Normaal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vilineloendrhk3">
    <w:name w:val="Colorful List Accent 3"/>
    <w:basedOn w:val="Normaal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vilineloendrhk4">
    <w:name w:val="Colorful List Accent 4"/>
    <w:basedOn w:val="Normaal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vilineloendrhk5">
    <w:name w:val="Colorful List Accent 5"/>
    <w:basedOn w:val="Normaal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vilineloendrhk6">
    <w:name w:val="Colorful List Accent 6"/>
    <w:basedOn w:val="Normaal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vilinekoordinaatvrk">
    <w:name w:val="Colorful Grid"/>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vilinekoordinaatvrkrhk1">
    <w:name w:val="Colorful Grid Accent 1"/>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vilinekoordinaatvrkrhk2">
    <w:name w:val="Colorful Grid Accent 2"/>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vilinekoordinaatvrkrhk3">
    <w:name w:val="Colorful Grid Accent 3"/>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vilinekoordinaatvrkrhk4">
    <w:name w:val="Colorful Grid Accent 4"/>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vilinekoordinaatvrkrhk5">
    <w:name w:val="Colorful Grid Accent 5"/>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vilinekoordinaatvrkrhk6">
    <w:name w:val="Colorful Grid Accent 6"/>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perlink">
    <w:name w:val="Hyperlink"/>
    <w:basedOn w:val="Liguvaikefont"/>
    <w:uiPriority w:val="99"/>
    <w:unhideWhenUsed/>
    <w:rsid w:val="00DE4BD8"/>
    <w:rPr>
      <w:color w:val="0000FF" w:themeColor="hyperlink"/>
      <w:u w:val="single"/>
    </w:rPr>
  </w:style>
  <w:style w:type="character" w:styleId="Lahendamatamainimine">
    <w:name w:val="Unresolved Mention"/>
    <w:basedOn w:val="Liguvaikefont"/>
    <w:uiPriority w:val="99"/>
    <w:semiHidden/>
    <w:unhideWhenUsed/>
    <w:rsid w:val="00DE4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igihanked@fin.ee" TargetMode="External"/><Relationship Id="rId13" Type="http://schemas.openxmlformats.org/officeDocument/2006/relationships/hyperlink" Target="https://www.fin.e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dina.talu@fin.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eikko.Luhalaid@elvl.ee" TargetMode="External"/><Relationship Id="rId5" Type="http://schemas.openxmlformats.org/officeDocument/2006/relationships/styles" Target="styles.xml"/><Relationship Id="rId15" Type="http://schemas.openxmlformats.org/officeDocument/2006/relationships/hyperlink" Target="http://blogi.fin.ee/" TargetMode="External"/><Relationship Id="rId10" Type="http://schemas.openxmlformats.org/officeDocument/2006/relationships/hyperlink" Target="mailto:Toomas.Johanson@elvl.ee" TargetMode="External"/><Relationship Id="rId4" Type="http://schemas.openxmlformats.org/officeDocument/2006/relationships/numbering" Target="numbering.xml"/><Relationship Id="rId9" Type="http://schemas.openxmlformats.org/officeDocument/2006/relationships/hyperlink" Target="mailto:info@elvl.ee" TargetMode="External"/><Relationship Id="rId14" Type="http://schemas.openxmlformats.org/officeDocument/2006/relationships/hyperlink" Target="http://twitter.com/rahan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81c65f-5842-43c9-a691-e445a40616d7">
      <Terms xmlns="http://schemas.microsoft.com/office/infopath/2007/PartnerControls"/>
    </lcf76f155ced4ddcb4097134ff3c332f>
    <TaxCatchAll xmlns="51e387ab-2cf3-47c1-961d-d9fa51046f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2479CD319D7BE4699FE88EEFEEE7C57" ma:contentTypeVersion="21" ma:contentTypeDescription="Loo uus dokument" ma:contentTypeScope="" ma:versionID="6c16accbb3b82d4bdbeb25748647e5a6">
  <xsd:schema xmlns:xsd="http://www.w3.org/2001/XMLSchema" xmlns:xs="http://www.w3.org/2001/XMLSchema" xmlns:p="http://schemas.microsoft.com/office/2006/metadata/properties" xmlns:ns2="0d81c65f-5842-43c9-a691-e445a40616d7" xmlns:ns3="51e387ab-2cf3-47c1-961d-d9fa51046f5a" targetNamespace="http://schemas.microsoft.com/office/2006/metadata/properties" ma:root="true" ma:fieldsID="3175531dfb3cea058932adc9f1e4c537" ns2:_="" ns3:_="">
    <xsd:import namespace="0d81c65f-5842-43c9-a691-e445a40616d7"/>
    <xsd:import namespace="51e387ab-2cf3-47c1-961d-d9fa51046f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1c65f-5842-43c9-a691-e445a4061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2765f91d-7ede-454c-a68b-1b422a717c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387ab-2cf3-47c1-961d-d9fa51046f5a" elementFormDefault="qualified">
    <xsd:import namespace="http://schemas.microsoft.com/office/2006/documentManagement/types"/>
    <xsd:import namespace="http://schemas.microsoft.com/office/infopath/2007/PartnerControls"/>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8d4b029d-fafb-4083-b8c9-6fb998ff47d5}" ma:internalName="TaxCatchAll" ma:showField="CatchAllData" ma:web="51e387ab-2cf3-47c1-961d-d9fa51046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C29FD9-3BDA-4D28-ACFE-20E9E2D32C9C}">
  <ds:schemaRefs>
    <ds:schemaRef ds:uri="http://schemas.microsoft.com/sharepoint/v3/contenttype/forms"/>
  </ds:schemaRefs>
</ds:datastoreItem>
</file>

<file path=customXml/itemProps2.xml><?xml version="1.0" encoding="utf-8"?>
<ds:datastoreItem xmlns:ds="http://schemas.openxmlformats.org/officeDocument/2006/customXml" ds:itemID="{8C21236C-859D-45E4-A572-B38BBB76889A}">
  <ds:schemaRefs>
    <ds:schemaRef ds:uri="http://schemas.microsoft.com/office/2006/metadata/properties"/>
    <ds:schemaRef ds:uri="http://schemas.microsoft.com/office/infopath/2007/PartnerControls"/>
    <ds:schemaRef ds:uri="0d81c65f-5842-43c9-a691-e445a40616d7"/>
    <ds:schemaRef ds:uri="51e387ab-2cf3-47c1-961d-d9fa51046f5a"/>
  </ds:schemaRefs>
</ds:datastoreItem>
</file>

<file path=customXml/itemProps3.xml><?xml version="1.0" encoding="utf-8"?>
<ds:datastoreItem xmlns:ds="http://schemas.openxmlformats.org/officeDocument/2006/customXml" ds:itemID="{4203258F-A8DD-4B16-94BC-FC8077ED1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1c65f-5842-43c9-a691-e445a40616d7"/>
    <ds:schemaRef ds:uri="51e387ab-2cf3-47c1-961d-d9fa51046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1159</Words>
  <Characters>6723</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
      <vt:lpstr>    SELGITUS</vt:lpstr>
      <vt:lpstr>    1.ÕIGUSLIK  TAUST </vt:lpstr>
      <vt:lpstr>    2.MIKS ELVL</vt:lpstr>
      <vt:lpstr>    3. RIIGIHANGETE KESKUS KOMPETENTSIKESKUSENA</vt:lpstr>
      <vt:lpstr>    4. KOOSTÖÖLEPINGU LÜHIÜLEVAADE</vt:lpstr>
      <vt:lpstr>    9. Keskse hankimise eelised ja kitsaskohad </vt:lpstr>
      <vt:lpstr>    10. Ettepanek</vt:lpstr>
    </vt:vector>
  </TitlesOfParts>
  <Manager/>
  <Company/>
  <LinksUpToDate>false</LinksUpToDate>
  <CharactersWithSpaces>7867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generated by python-docx</dc:description>
  <cp:lastModifiedBy>Toomas Johanson</cp:lastModifiedBy>
  <cp:revision>26</cp:revision>
  <dcterms:created xsi:type="dcterms:W3CDTF">2025-08-05T11:29:00Z</dcterms:created>
  <dcterms:modified xsi:type="dcterms:W3CDTF">2025-09-09T06:18:00Z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0x01010042479CD319D7BE4699FE88EEFEEE7C57</vt:lpwstr>
  </property>
  <property fmtid="{D5CDD505-2E9C-101B-9397-08002B2CF9AE}" pid="3" name="MediaServiceImageTags">
    <vt:lpwstr/>
  </property>
</Properties>
</file>